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69" w:rsidRDefault="003A2C69"/>
    <w:p w:rsidR="003A2C69" w:rsidRDefault="003A2C69"/>
    <w:p w:rsidR="00721CB3" w:rsidRDefault="00721CB3">
      <w:pPr>
        <w:rPr>
          <w:b/>
          <w:sz w:val="36"/>
          <w:szCs w:val="36"/>
        </w:rPr>
      </w:pPr>
    </w:p>
    <w:p w:rsidR="00721CB3" w:rsidRDefault="00721CB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-370205</wp:posOffset>
            </wp:positionV>
            <wp:extent cx="6381750" cy="1409700"/>
            <wp:effectExtent l="19050" t="0" r="0" b="0"/>
            <wp:wrapSquare wrapText="bothSides"/>
            <wp:docPr id="2" name="Picture 0" descr="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B2A" w:rsidRDefault="00290E98">
      <w:pPr>
        <w:rPr>
          <w:b/>
          <w:sz w:val="36"/>
          <w:szCs w:val="36"/>
        </w:rPr>
      </w:pPr>
      <w:r>
        <w:rPr>
          <w:b/>
          <w:sz w:val="36"/>
          <w:szCs w:val="36"/>
        </w:rPr>
        <w:t>CONTRACTING OPPOR</w:t>
      </w:r>
      <w:r w:rsidR="003165D0">
        <w:rPr>
          <w:b/>
          <w:sz w:val="36"/>
          <w:szCs w:val="36"/>
        </w:rPr>
        <w:t>TUNTIES</w:t>
      </w:r>
    </w:p>
    <w:p w:rsidR="00F07F71" w:rsidRPr="003A2C69" w:rsidRDefault="003165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A2C69" w:rsidRPr="003A2C69">
        <w:rPr>
          <w:b/>
          <w:sz w:val="36"/>
          <w:szCs w:val="36"/>
        </w:rPr>
        <w:t>TEXT</w:t>
      </w:r>
    </w:p>
    <w:p w:rsidR="003A2C69" w:rsidRPr="003A2C69" w:rsidRDefault="003A2C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Contractors submitting proposals understand and agree to abide by the </w:t>
      </w:r>
      <w:r>
        <w:rPr>
          <w:b/>
          <w:i/>
          <w:sz w:val="24"/>
          <w:szCs w:val="24"/>
        </w:rPr>
        <w:t>Safety and Security Conditions for Contractors</w:t>
      </w:r>
      <w:r>
        <w:rPr>
          <w:b/>
          <w:sz w:val="24"/>
          <w:szCs w:val="24"/>
        </w:rPr>
        <w:t>.  Click here</w:t>
      </w:r>
      <w:r w:rsidR="003F21F3">
        <w:rPr>
          <w:b/>
          <w:sz w:val="24"/>
          <w:szCs w:val="24"/>
        </w:rPr>
        <w:t xml:space="preserve"> </w:t>
      </w:r>
      <w:hyperlink r:id="rId5" w:history="1">
        <w:r w:rsidR="003F21F3" w:rsidRPr="009A211D">
          <w:rPr>
            <w:rStyle w:val="Hyperlink"/>
          </w:rPr>
          <w:t xml:space="preserve">Safety &amp; Security Conditions for VMFA </w:t>
        </w:r>
        <w:proofErr w:type="gramStart"/>
        <w:r w:rsidR="003F21F3" w:rsidRPr="009A211D">
          <w:rPr>
            <w:rStyle w:val="Hyperlink"/>
          </w:rPr>
          <w:t>Contractors  November</w:t>
        </w:r>
        <w:proofErr w:type="gramEnd"/>
        <w:r w:rsidR="003F21F3" w:rsidRPr="009A211D">
          <w:rPr>
            <w:rStyle w:val="Hyperlink"/>
          </w:rPr>
          <w:t xml:space="preserve">  2014.pdf</w:t>
        </w:r>
      </w:hyperlink>
      <w:r>
        <w:rPr>
          <w:b/>
          <w:sz w:val="24"/>
          <w:szCs w:val="24"/>
        </w:rPr>
        <w:t xml:space="preserve"> </w:t>
      </w:r>
      <w:r w:rsidR="00C04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for the </w:t>
      </w:r>
      <w:r w:rsidRPr="00B24B7E">
        <w:rPr>
          <w:b/>
          <w:i/>
          <w:sz w:val="24"/>
          <w:szCs w:val="24"/>
        </w:rPr>
        <w:t>Safety and Security Conditions for Contractors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</w:p>
    <w:p w:rsidR="009A0AC1" w:rsidRDefault="003A2C69">
      <w:r>
        <w:t>Depending on the scope of work</w:t>
      </w:r>
      <w:r w:rsidR="00C0486E">
        <w:t>,</w:t>
      </w:r>
      <w:r>
        <w:t xml:space="preserve"> other special terms and conditions may apply.  Contact VMFA’s Health and Safety Coordinator </w:t>
      </w:r>
      <w:hyperlink r:id="rId6" w:history="1">
        <w:r w:rsidRPr="00BB5DBE">
          <w:rPr>
            <w:rStyle w:val="Hyperlink"/>
          </w:rPr>
          <w:t>al.timpano@vmfa.museum</w:t>
        </w:r>
      </w:hyperlink>
      <w:r>
        <w:t xml:space="preserve"> for any questions concerning the </w:t>
      </w:r>
      <w:r w:rsidRPr="00B24B7E">
        <w:rPr>
          <w:i/>
        </w:rPr>
        <w:t>Safety and Security</w:t>
      </w:r>
      <w:r>
        <w:t xml:space="preserve"> </w:t>
      </w:r>
      <w:r w:rsidRPr="00B24B7E">
        <w:rPr>
          <w:i/>
        </w:rPr>
        <w:t>Conditions for Contractors</w:t>
      </w:r>
      <w:r>
        <w:t>.</w:t>
      </w:r>
      <w:r w:rsidR="003F21F3">
        <w:t xml:space="preserve"> </w:t>
      </w:r>
    </w:p>
    <w:sectPr w:rsidR="009A0AC1" w:rsidSect="009A0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A2C69"/>
    <w:rsid w:val="000B7514"/>
    <w:rsid w:val="00290E98"/>
    <w:rsid w:val="003165D0"/>
    <w:rsid w:val="003A2C69"/>
    <w:rsid w:val="003F21F3"/>
    <w:rsid w:val="00651B2A"/>
    <w:rsid w:val="00721CB3"/>
    <w:rsid w:val="009A0AC1"/>
    <w:rsid w:val="009A211D"/>
    <w:rsid w:val="009B7740"/>
    <w:rsid w:val="00B24B7E"/>
    <w:rsid w:val="00BE4CC2"/>
    <w:rsid w:val="00C0486E"/>
    <w:rsid w:val="00F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C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B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.timpano@vmfa.museum" TargetMode="External"/><Relationship Id="rId5" Type="http://schemas.openxmlformats.org/officeDocument/2006/relationships/hyperlink" Target="https://vmfa.museum/wp-content/uploads/2015/04/Safety-Security-Conditions-for-VMFA-Contractors-November-201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wqk28562</dc:creator>
  <cp:lastModifiedBy>asa75798</cp:lastModifiedBy>
  <cp:revision>6</cp:revision>
  <cp:lastPrinted>2015-04-27T15:33:00Z</cp:lastPrinted>
  <dcterms:created xsi:type="dcterms:W3CDTF">2015-04-27T15:22:00Z</dcterms:created>
  <dcterms:modified xsi:type="dcterms:W3CDTF">2015-04-30T19:12:00Z</dcterms:modified>
</cp:coreProperties>
</file>