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868F2" w14:textId="77777777" w:rsidR="00386C08" w:rsidRPr="009A78C3" w:rsidRDefault="00386C08" w:rsidP="001D0542">
      <w:pPr>
        <w:tabs>
          <w:tab w:val="left" w:pos="6732"/>
        </w:tabs>
        <w:jc w:val="center"/>
        <w:rPr>
          <w:rFonts w:ascii="Garamond" w:hAnsi="Garamond"/>
          <w:bCs/>
        </w:rPr>
      </w:pPr>
      <w:r>
        <w:rPr>
          <w:rFonts w:ascii="Garamond" w:hAnsi="Garamond"/>
          <w:bCs/>
        </w:rPr>
        <w:t>Virginia Museum of Fine Arts</w:t>
      </w:r>
    </w:p>
    <w:p w14:paraId="1AEEE2C2" w14:textId="7DB1366A" w:rsidR="00386C08" w:rsidRPr="009A78C3" w:rsidRDefault="00386C08" w:rsidP="00386C08">
      <w:pPr>
        <w:jc w:val="center"/>
        <w:rPr>
          <w:rFonts w:ascii="Garamond" w:hAnsi="Garamond"/>
          <w:bCs/>
        </w:rPr>
      </w:pPr>
      <w:bookmarkStart w:id="0" w:name="_GoBack"/>
      <w:bookmarkEnd w:id="0"/>
      <w:r>
        <w:rPr>
          <w:rFonts w:ascii="Garamond" w:hAnsi="Garamond"/>
          <w:bCs/>
        </w:rPr>
        <w:t xml:space="preserve">Minutes of the </w:t>
      </w:r>
      <w:r w:rsidRPr="009A78C3">
        <w:rPr>
          <w:rFonts w:ascii="Garamond" w:hAnsi="Garamond"/>
          <w:bCs/>
        </w:rPr>
        <w:t>Resources and Visitor Experience Committee</w:t>
      </w:r>
    </w:p>
    <w:p w14:paraId="597DF3F5" w14:textId="77777777" w:rsidR="00386C08" w:rsidRPr="009A78C3" w:rsidRDefault="00386C08" w:rsidP="00386C08">
      <w:pPr>
        <w:jc w:val="center"/>
        <w:rPr>
          <w:rFonts w:ascii="Garamond" w:hAnsi="Garamond"/>
          <w:bCs/>
        </w:rPr>
      </w:pPr>
      <w:r>
        <w:rPr>
          <w:rFonts w:ascii="Garamond" w:hAnsi="Garamond"/>
          <w:bCs/>
        </w:rPr>
        <w:t>Wednesday</w:t>
      </w:r>
      <w:r w:rsidRPr="009A78C3">
        <w:rPr>
          <w:rFonts w:ascii="Garamond" w:hAnsi="Garamond"/>
          <w:bCs/>
        </w:rPr>
        <w:t xml:space="preserve">, </w:t>
      </w:r>
      <w:r>
        <w:rPr>
          <w:rFonts w:ascii="Garamond" w:hAnsi="Garamond"/>
          <w:bCs/>
        </w:rPr>
        <w:t>16</w:t>
      </w:r>
      <w:r w:rsidRPr="009A78C3">
        <w:rPr>
          <w:rFonts w:ascii="Garamond" w:hAnsi="Garamond"/>
          <w:bCs/>
        </w:rPr>
        <w:t xml:space="preserve"> </w:t>
      </w:r>
      <w:r>
        <w:rPr>
          <w:rFonts w:ascii="Garamond" w:hAnsi="Garamond"/>
          <w:bCs/>
        </w:rPr>
        <w:t>March</w:t>
      </w:r>
      <w:r w:rsidRPr="009A78C3">
        <w:rPr>
          <w:rFonts w:ascii="Garamond" w:hAnsi="Garamond"/>
          <w:bCs/>
        </w:rPr>
        <w:t xml:space="preserve"> 201</w:t>
      </w:r>
      <w:r>
        <w:rPr>
          <w:rFonts w:ascii="Garamond" w:hAnsi="Garamond"/>
          <w:bCs/>
        </w:rPr>
        <w:t>6</w:t>
      </w:r>
      <w:r w:rsidRPr="009A78C3">
        <w:rPr>
          <w:rFonts w:ascii="Garamond" w:hAnsi="Garamond"/>
          <w:bCs/>
        </w:rPr>
        <w:t>, 8:30 am</w:t>
      </w:r>
    </w:p>
    <w:p w14:paraId="5004E2C8" w14:textId="77777777" w:rsidR="00386C08" w:rsidRPr="00D21160" w:rsidRDefault="00386C08" w:rsidP="00386C08">
      <w:pPr>
        <w:tabs>
          <w:tab w:val="left" w:pos="6732"/>
        </w:tabs>
        <w:jc w:val="center"/>
        <w:rPr>
          <w:rFonts w:ascii="Garamond" w:hAnsi="Garamond"/>
          <w:bCs/>
        </w:rPr>
      </w:pPr>
      <w:r w:rsidRPr="00D21160">
        <w:rPr>
          <w:rFonts w:ascii="Garamond" w:hAnsi="Garamond"/>
          <w:bCs/>
        </w:rPr>
        <w:t>Norfolk Waterside Marriott</w:t>
      </w:r>
    </w:p>
    <w:p w14:paraId="667CF842" w14:textId="77777777" w:rsidR="00386C08" w:rsidRPr="00D21160" w:rsidRDefault="00386C08" w:rsidP="00386C08">
      <w:pPr>
        <w:tabs>
          <w:tab w:val="left" w:pos="6732"/>
        </w:tabs>
        <w:jc w:val="center"/>
        <w:rPr>
          <w:rFonts w:ascii="Garamond" w:hAnsi="Garamond"/>
          <w:bCs/>
        </w:rPr>
      </w:pPr>
      <w:r>
        <w:rPr>
          <w:rFonts w:ascii="Garamond" w:hAnsi="Garamond"/>
          <w:bCs/>
        </w:rPr>
        <w:t>Chesapeake</w:t>
      </w:r>
      <w:r w:rsidRPr="00D21160">
        <w:rPr>
          <w:rFonts w:ascii="Garamond" w:hAnsi="Garamond"/>
          <w:bCs/>
        </w:rPr>
        <w:t xml:space="preserve"> Room</w:t>
      </w:r>
    </w:p>
    <w:p w14:paraId="634CE181" w14:textId="77777777" w:rsidR="00C5469C" w:rsidRPr="00C5469C" w:rsidRDefault="00C5469C" w:rsidP="00C5469C">
      <w:pPr>
        <w:pStyle w:val="Body2"/>
        <w:jc w:val="center"/>
        <w:rPr>
          <w:rFonts w:ascii="Garamond" w:hAnsi="Garamond"/>
          <w:color w:val="auto"/>
        </w:rPr>
      </w:pPr>
    </w:p>
    <w:p w14:paraId="1773F06D" w14:textId="77777777" w:rsidR="00F42906" w:rsidRDefault="00F42906" w:rsidP="00C5469C">
      <w:pPr>
        <w:pStyle w:val="Body"/>
        <w:spacing w:before="0"/>
        <w:rPr>
          <w:rFonts w:ascii="Garamond" w:hAnsi="Garamond"/>
          <w:position w:val="4"/>
          <w:sz w:val="22"/>
          <w:szCs w:val="22"/>
        </w:rPr>
        <w:sectPr w:rsidR="00F42906" w:rsidSect="00146480">
          <w:footerReference w:type="default" r:id="rId7"/>
          <w:pgSz w:w="12240" w:h="15840"/>
          <w:pgMar w:top="1598" w:right="1440" w:bottom="1440" w:left="1440" w:header="1195" w:footer="864" w:gutter="0"/>
          <w:cols w:space="720"/>
        </w:sectPr>
      </w:pPr>
    </w:p>
    <w:p w14:paraId="55DB41EA" w14:textId="77777777" w:rsidR="00C5469C" w:rsidRDefault="00C5469C" w:rsidP="00C5469C">
      <w:pPr>
        <w:pStyle w:val="Body"/>
        <w:spacing w:before="0"/>
        <w:rPr>
          <w:rFonts w:ascii="Garamond" w:hAnsi="Garamond"/>
          <w:position w:val="4"/>
          <w:sz w:val="22"/>
          <w:szCs w:val="22"/>
        </w:rPr>
      </w:pPr>
      <w:r>
        <w:rPr>
          <w:rFonts w:ascii="Garamond" w:hAnsi="Garamond"/>
          <w:position w:val="4"/>
          <w:sz w:val="22"/>
          <w:szCs w:val="22"/>
        </w:rPr>
        <w:t>There were present:</w:t>
      </w:r>
    </w:p>
    <w:p w14:paraId="577C9050" w14:textId="77777777" w:rsidR="00C5469C" w:rsidRPr="00C5469C" w:rsidRDefault="00C5469C" w:rsidP="00C5469C">
      <w:pPr>
        <w:pStyle w:val="Body"/>
        <w:spacing w:before="0"/>
        <w:ind w:left="720"/>
        <w:rPr>
          <w:rFonts w:ascii="Garamond" w:hAnsi="Garamond"/>
          <w:position w:val="4"/>
          <w:sz w:val="22"/>
          <w:szCs w:val="22"/>
        </w:rPr>
      </w:pPr>
      <w:r>
        <w:rPr>
          <w:rFonts w:ascii="Garamond" w:hAnsi="Garamond"/>
          <w:sz w:val="22"/>
          <w:szCs w:val="22"/>
        </w:rPr>
        <w:t>Tyler Bishop, Co-Chair</w:t>
      </w:r>
    </w:p>
    <w:p w14:paraId="60B932E3" w14:textId="77777777" w:rsidR="00C5469C" w:rsidRDefault="00AA0F40" w:rsidP="00C5469C">
      <w:pPr>
        <w:pStyle w:val="Body"/>
        <w:spacing w:before="0"/>
        <w:ind w:left="720"/>
        <w:rPr>
          <w:rFonts w:ascii="Garamond" w:hAnsi="Garamond"/>
          <w:sz w:val="22"/>
          <w:szCs w:val="22"/>
        </w:rPr>
      </w:pPr>
      <w:r>
        <w:rPr>
          <w:rFonts w:ascii="Garamond" w:hAnsi="Garamond"/>
          <w:sz w:val="22"/>
          <w:szCs w:val="22"/>
        </w:rPr>
        <w:t>W. Birch Douglass</w:t>
      </w:r>
      <w:r w:rsidR="00C5469C">
        <w:rPr>
          <w:rFonts w:ascii="Garamond" w:hAnsi="Garamond"/>
          <w:sz w:val="22"/>
          <w:szCs w:val="22"/>
        </w:rPr>
        <w:t xml:space="preserve"> III, Co-Chair</w:t>
      </w:r>
    </w:p>
    <w:p w14:paraId="3BE228E6" w14:textId="77777777" w:rsidR="00386C08" w:rsidRPr="00C5469C" w:rsidRDefault="00386C08" w:rsidP="00C5469C">
      <w:pPr>
        <w:pStyle w:val="Body"/>
        <w:spacing w:before="0"/>
        <w:ind w:left="720"/>
        <w:rPr>
          <w:rFonts w:ascii="Garamond" w:hAnsi="Garamond"/>
          <w:position w:val="4"/>
          <w:sz w:val="22"/>
          <w:szCs w:val="22"/>
        </w:rPr>
      </w:pPr>
      <w:r>
        <w:rPr>
          <w:rFonts w:ascii="Garamond" w:hAnsi="Garamond"/>
          <w:sz w:val="22"/>
          <w:szCs w:val="22"/>
        </w:rPr>
        <w:t>Kenneth Dye</w:t>
      </w:r>
    </w:p>
    <w:p w14:paraId="6E47D1C0" w14:textId="77777777" w:rsidR="00C5469C" w:rsidRDefault="00C5469C" w:rsidP="00C5469C">
      <w:pPr>
        <w:pStyle w:val="Body"/>
        <w:spacing w:before="0"/>
        <w:ind w:left="720"/>
        <w:rPr>
          <w:rFonts w:ascii="Garamond" w:hAnsi="Garamond"/>
          <w:sz w:val="22"/>
          <w:szCs w:val="22"/>
        </w:rPr>
      </w:pPr>
      <w:r>
        <w:rPr>
          <w:rFonts w:ascii="Garamond" w:hAnsi="Garamond"/>
          <w:sz w:val="22"/>
          <w:szCs w:val="22"/>
        </w:rPr>
        <w:t>Karen C. Abramson</w:t>
      </w:r>
    </w:p>
    <w:p w14:paraId="5446968E" w14:textId="77777777" w:rsidR="00386C08" w:rsidRDefault="00386C08" w:rsidP="00386C08">
      <w:pPr>
        <w:pStyle w:val="Body"/>
        <w:spacing w:before="0"/>
        <w:ind w:left="720"/>
        <w:rPr>
          <w:rFonts w:ascii="Garamond" w:hAnsi="Garamond"/>
          <w:position w:val="4"/>
          <w:sz w:val="22"/>
          <w:szCs w:val="22"/>
        </w:rPr>
      </w:pPr>
      <w:r>
        <w:rPr>
          <w:rFonts w:ascii="Garamond" w:hAnsi="Garamond"/>
          <w:position w:val="4"/>
          <w:sz w:val="22"/>
          <w:szCs w:val="22"/>
        </w:rPr>
        <w:t>Anne L. Battle</w:t>
      </w:r>
    </w:p>
    <w:p w14:paraId="330A9D54" w14:textId="77777777" w:rsidR="00386C08" w:rsidRPr="00C5469C" w:rsidRDefault="00386C08" w:rsidP="00386C08">
      <w:pPr>
        <w:pStyle w:val="Body"/>
        <w:spacing w:before="0"/>
        <w:ind w:left="720"/>
        <w:rPr>
          <w:rFonts w:ascii="Garamond" w:hAnsi="Garamond"/>
          <w:position w:val="4"/>
          <w:sz w:val="22"/>
          <w:szCs w:val="22"/>
        </w:rPr>
      </w:pPr>
      <w:r>
        <w:rPr>
          <w:rFonts w:ascii="Garamond" w:hAnsi="Garamond"/>
          <w:position w:val="4"/>
          <w:sz w:val="22"/>
          <w:szCs w:val="22"/>
        </w:rPr>
        <w:t xml:space="preserve">Cynthia Kerr </w:t>
      </w:r>
      <w:proofErr w:type="spellStart"/>
      <w:r>
        <w:rPr>
          <w:rFonts w:ascii="Garamond" w:hAnsi="Garamond"/>
          <w:position w:val="4"/>
          <w:sz w:val="22"/>
          <w:szCs w:val="22"/>
        </w:rPr>
        <w:t>Fralin</w:t>
      </w:r>
      <w:proofErr w:type="spellEnd"/>
    </w:p>
    <w:p w14:paraId="39426DE4" w14:textId="77777777" w:rsidR="00C5469C" w:rsidRDefault="00C5469C" w:rsidP="00C5469C">
      <w:pPr>
        <w:pStyle w:val="Body"/>
        <w:spacing w:before="0"/>
        <w:ind w:left="960" w:hanging="240"/>
        <w:rPr>
          <w:rFonts w:ascii="Garamond" w:hAnsi="Garamond"/>
          <w:sz w:val="22"/>
          <w:szCs w:val="22"/>
        </w:rPr>
      </w:pPr>
      <w:r>
        <w:rPr>
          <w:rFonts w:ascii="Garamond" w:hAnsi="Garamond"/>
          <w:sz w:val="22"/>
          <w:szCs w:val="22"/>
        </w:rPr>
        <w:t xml:space="preserve">Margaret N. </w:t>
      </w:r>
      <w:proofErr w:type="spellStart"/>
      <w:r>
        <w:rPr>
          <w:rFonts w:ascii="Garamond" w:hAnsi="Garamond"/>
          <w:sz w:val="22"/>
          <w:szCs w:val="22"/>
        </w:rPr>
        <w:t>Gottwald</w:t>
      </w:r>
      <w:proofErr w:type="spellEnd"/>
    </w:p>
    <w:p w14:paraId="447E9D84" w14:textId="77777777" w:rsidR="00E20FA7" w:rsidRPr="00E20FA7" w:rsidRDefault="00E20FA7" w:rsidP="00E20FA7">
      <w:pPr>
        <w:pStyle w:val="Body"/>
        <w:spacing w:before="0"/>
        <w:ind w:left="960" w:hanging="240"/>
        <w:rPr>
          <w:rFonts w:ascii="Garamond" w:hAnsi="Garamond"/>
          <w:position w:val="4"/>
          <w:sz w:val="22"/>
          <w:szCs w:val="22"/>
        </w:rPr>
      </w:pPr>
      <w:r w:rsidRPr="00C5469C">
        <w:rPr>
          <w:rFonts w:ascii="Garamond" w:hAnsi="Garamond"/>
          <w:sz w:val="22"/>
          <w:szCs w:val="22"/>
        </w:rPr>
        <w:t>Terre</w:t>
      </w:r>
      <w:r>
        <w:rPr>
          <w:rFonts w:ascii="Garamond" w:hAnsi="Garamond"/>
          <w:sz w:val="22"/>
          <w:szCs w:val="22"/>
        </w:rPr>
        <w:t xml:space="preserve">ll Luck </w:t>
      </w:r>
      <w:proofErr w:type="spellStart"/>
      <w:r>
        <w:rPr>
          <w:rFonts w:ascii="Garamond" w:hAnsi="Garamond"/>
          <w:sz w:val="22"/>
          <w:szCs w:val="22"/>
        </w:rPr>
        <w:t>Harrigan</w:t>
      </w:r>
      <w:proofErr w:type="spellEnd"/>
    </w:p>
    <w:p w14:paraId="486DBB0D" w14:textId="77777777" w:rsidR="00492DCD" w:rsidRPr="00C5469C" w:rsidRDefault="00492DCD" w:rsidP="00C5469C">
      <w:pPr>
        <w:pStyle w:val="Body"/>
        <w:spacing w:before="0"/>
        <w:ind w:left="960" w:hanging="240"/>
        <w:rPr>
          <w:rFonts w:ascii="Garamond" w:hAnsi="Garamond"/>
          <w:position w:val="4"/>
          <w:sz w:val="22"/>
          <w:szCs w:val="22"/>
        </w:rPr>
      </w:pPr>
      <w:r>
        <w:rPr>
          <w:rFonts w:ascii="Garamond" w:hAnsi="Garamond"/>
          <w:sz w:val="22"/>
          <w:szCs w:val="22"/>
        </w:rPr>
        <w:t>Sara O’Keefe</w:t>
      </w:r>
    </w:p>
    <w:p w14:paraId="34ADC35B" w14:textId="77777777" w:rsidR="00C5469C" w:rsidRDefault="00C5469C" w:rsidP="00C5469C">
      <w:pPr>
        <w:pStyle w:val="Body"/>
        <w:spacing w:before="0"/>
        <w:ind w:left="960" w:hanging="240"/>
        <w:rPr>
          <w:rFonts w:ascii="Garamond" w:hAnsi="Garamond"/>
          <w:sz w:val="22"/>
          <w:szCs w:val="22"/>
        </w:rPr>
      </w:pPr>
      <w:r w:rsidRPr="00C5469C">
        <w:rPr>
          <w:rFonts w:ascii="Garamond" w:hAnsi="Garamond"/>
          <w:sz w:val="22"/>
          <w:szCs w:val="22"/>
        </w:rPr>
        <w:t xml:space="preserve">Michele Petersen </w:t>
      </w:r>
    </w:p>
    <w:p w14:paraId="092C478A" w14:textId="77777777" w:rsidR="00386C08" w:rsidRDefault="00386C08" w:rsidP="00386C08">
      <w:pPr>
        <w:pStyle w:val="Body"/>
        <w:spacing w:before="0"/>
        <w:ind w:left="960" w:hanging="240"/>
        <w:rPr>
          <w:rFonts w:ascii="Garamond" w:hAnsi="Garamond"/>
          <w:sz w:val="22"/>
          <w:szCs w:val="22"/>
        </w:rPr>
      </w:pPr>
      <w:r>
        <w:rPr>
          <w:rFonts w:ascii="Garamond" w:hAnsi="Garamond"/>
          <w:sz w:val="22"/>
          <w:szCs w:val="22"/>
        </w:rPr>
        <w:t xml:space="preserve">Charles H. </w:t>
      </w:r>
      <w:proofErr w:type="spellStart"/>
      <w:r>
        <w:rPr>
          <w:rFonts w:ascii="Garamond" w:hAnsi="Garamond"/>
          <w:sz w:val="22"/>
          <w:szCs w:val="22"/>
        </w:rPr>
        <w:t>Seilheimer</w:t>
      </w:r>
      <w:proofErr w:type="spellEnd"/>
      <w:r>
        <w:rPr>
          <w:rFonts w:ascii="Garamond" w:hAnsi="Garamond"/>
          <w:sz w:val="22"/>
          <w:szCs w:val="22"/>
        </w:rPr>
        <w:t>, Jr.</w:t>
      </w:r>
    </w:p>
    <w:p w14:paraId="02C12592" w14:textId="77777777" w:rsidR="00386C08" w:rsidRPr="00C5469C" w:rsidRDefault="00386C08" w:rsidP="00386C08">
      <w:pPr>
        <w:pStyle w:val="Body"/>
        <w:spacing w:before="0"/>
        <w:ind w:left="960" w:hanging="240"/>
        <w:rPr>
          <w:rFonts w:ascii="Garamond" w:hAnsi="Garamond"/>
          <w:position w:val="4"/>
          <w:sz w:val="22"/>
          <w:szCs w:val="22"/>
        </w:rPr>
      </w:pPr>
      <w:r>
        <w:rPr>
          <w:rFonts w:ascii="Garamond" w:hAnsi="Garamond"/>
          <w:sz w:val="22"/>
          <w:szCs w:val="22"/>
        </w:rPr>
        <w:t xml:space="preserve">John </w:t>
      </w:r>
      <w:proofErr w:type="spellStart"/>
      <w:r>
        <w:rPr>
          <w:rFonts w:ascii="Garamond" w:hAnsi="Garamond"/>
          <w:sz w:val="22"/>
          <w:szCs w:val="22"/>
        </w:rPr>
        <w:t>Staelin</w:t>
      </w:r>
      <w:proofErr w:type="spellEnd"/>
    </w:p>
    <w:p w14:paraId="46CAFA80" w14:textId="77777777" w:rsidR="00FC0750" w:rsidRDefault="00C5469C" w:rsidP="00AA0F40">
      <w:pPr>
        <w:pStyle w:val="Body"/>
        <w:spacing w:before="0"/>
        <w:ind w:left="960" w:hanging="240"/>
        <w:rPr>
          <w:rFonts w:ascii="Garamond" w:hAnsi="Garamond"/>
          <w:position w:val="4"/>
          <w:sz w:val="22"/>
          <w:szCs w:val="22"/>
        </w:rPr>
      </w:pPr>
      <w:r>
        <w:rPr>
          <w:rFonts w:ascii="Garamond" w:hAnsi="Garamond"/>
          <w:sz w:val="22"/>
          <w:szCs w:val="22"/>
        </w:rPr>
        <w:t xml:space="preserve">Dr. </w:t>
      </w:r>
      <w:proofErr w:type="spellStart"/>
      <w:r>
        <w:rPr>
          <w:rFonts w:ascii="Garamond" w:hAnsi="Garamond"/>
          <w:sz w:val="22"/>
          <w:szCs w:val="22"/>
        </w:rPr>
        <w:t>Shantaram</w:t>
      </w:r>
      <w:proofErr w:type="spellEnd"/>
      <w:r>
        <w:rPr>
          <w:rFonts w:ascii="Garamond" w:hAnsi="Garamond"/>
          <w:sz w:val="22"/>
          <w:szCs w:val="22"/>
        </w:rPr>
        <w:t xml:space="preserve"> </w:t>
      </w:r>
      <w:proofErr w:type="spellStart"/>
      <w:r>
        <w:rPr>
          <w:rFonts w:ascii="Garamond" w:hAnsi="Garamond"/>
          <w:sz w:val="22"/>
          <w:szCs w:val="22"/>
        </w:rPr>
        <w:t>Talegaonkar</w:t>
      </w:r>
      <w:proofErr w:type="spellEnd"/>
    </w:p>
    <w:p w14:paraId="73F8DDA3" w14:textId="77777777" w:rsidR="00AA0F40" w:rsidRPr="00AA0F40" w:rsidRDefault="00AA0F40" w:rsidP="00AA0F40">
      <w:pPr>
        <w:pStyle w:val="Body"/>
        <w:spacing w:before="0"/>
        <w:ind w:left="960" w:hanging="240"/>
        <w:rPr>
          <w:rFonts w:ascii="Garamond" w:hAnsi="Garamond"/>
          <w:position w:val="4"/>
          <w:sz w:val="22"/>
          <w:szCs w:val="22"/>
        </w:rPr>
      </w:pPr>
    </w:p>
    <w:p w14:paraId="2D5B9E97" w14:textId="77777777" w:rsidR="00C5469C" w:rsidRDefault="00C5469C" w:rsidP="00C5469C">
      <w:pPr>
        <w:pStyle w:val="Body"/>
        <w:spacing w:before="0"/>
        <w:rPr>
          <w:rFonts w:ascii="Garamond" w:hAnsi="Garamond"/>
          <w:sz w:val="22"/>
          <w:szCs w:val="22"/>
        </w:rPr>
      </w:pPr>
      <w:r>
        <w:rPr>
          <w:rFonts w:ascii="Garamond" w:hAnsi="Garamond"/>
          <w:sz w:val="22"/>
          <w:szCs w:val="22"/>
        </w:rPr>
        <w:t>By Invitation:</w:t>
      </w:r>
    </w:p>
    <w:p w14:paraId="2EDFE1BF" w14:textId="77777777" w:rsidR="00C5469C" w:rsidRDefault="00C5469C" w:rsidP="00C5469C">
      <w:pPr>
        <w:pStyle w:val="Body"/>
        <w:spacing w:before="0"/>
        <w:ind w:left="960" w:hanging="240"/>
        <w:rPr>
          <w:rFonts w:ascii="Garamond" w:hAnsi="Garamond"/>
          <w:sz w:val="22"/>
          <w:szCs w:val="22"/>
        </w:rPr>
      </w:pPr>
      <w:r>
        <w:rPr>
          <w:rFonts w:ascii="Garamond" w:hAnsi="Garamond"/>
          <w:sz w:val="22"/>
          <w:szCs w:val="22"/>
        </w:rPr>
        <w:t>Dr. Lee Anne Chesterfield</w:t>
      </w:r>
    </w:p>
    <w:p w14:paraId="5DE41C86" w14:textId="77777777" w:rsidR="00386C08" w:rsidRPr="00C5469C" w:rsidRDefault="00386C08" w:rsidP="00C5469C">
      <w:pPr>
        <w:pStyle w:val="Body"/>
        <w:spacing w:before="0"/>
        <w:ind w:left="960" w:hanging="240"/>
        <w:rPr>
          <w:rFonts w:ascii="Garamond" w:hAnsi="Garamond"/>
          <w:position w:val="4"/>
          <w:sz w:val="22"/>
          <w:szCs w:val="22"/>
        </w:rPr>
      </w:pPr>
      <w:r>
        <w:rPr>
          <w:rFonts w:ascii="Garamond" w:hAnsi="Garamond"/>
          <w:sz w:val="22"/>
          <w:szCs w:val="22"/>
        </w:rPr>
        <w:t>Jody Green</w:t>
      </w:r>
    </w:p>
    <w:p w14:paraId="13272D1B" w14:textId="77777777" w:rsidR="00C5469C" w:rsidRDefault="00C5469C" w:rsidP="00C5469C">
      <w:pPr>
        <w:pStyle w:val="Body"/>
        <w:spacing w:before="0"/>
        <w:ind w:left="960" w:hanging="240"/>
        <w:rPr>
          <w:rFonts w:ascii="Garamond" w:hAnsi="Garamond"/>
          <w:sz w:val="22"/>
          <w:szCs w:val="22"/>
        </w:rPr>
      </w:pPr>
      <w:r>
        <w:rPr>
          <w:rFonts w:ascii="Garamond" w:hAnsi="Garamond"/>
          <w:sz w:val="22"/>
          <w:szCs w:val="22"/>
        </w:rPr>
        <w:t>Claudia E. Keenan</w:t>
      </w:r>
    </w:p>
    <w:p w14:paraId="60FA11EA" w14:textId="77777777" w:rsidR="00386C08" w:rsidRPr="00C5469C" w:rsidRDefault="00386C08" w:rsidP="00C5469C">
      <w:pPr>
        <w:pStyle w:val="Body"/>
        <w:spacing w:before="0"/>
        <w:ind w:left="960" w:hanging="240"/>
        <w:rPr>
          <w:rFonts w:ascii="Garamond" w:hAnsi="Garamond"/>
          <w:position w:val="4"/>
          <w:sz w:val="22"/>
          <w:szCs w:val="22"/>
        </w:rPr>
      </w:pPr>
    </w:p>
    <w:p w14:paraId="748E252E" w14:textId="77777777" w:rsidR="00C5469C" w:rsidRDefault="00C5469C" w:rsidP="00C5469C">
      <w:pPr>
        <w:pStyle w:val="Body"/>
        <w:spacing w:before="0"/>
        <w:rPr>
          <w:rFonts w:ascii="Garamond" w:hAnsi="Garamond"/>
          <w:sz w:val="22"/>
          <w:szCs w:val="22"/>
        </w:rPr>
      </w:pPr>
      <w:r>
        <w:rPr>
          <w:rFonts w:ascii="Garamond" w:hAnsi="Garamond"/>
          <w:sz w:val="22"/>
          <w:szCs w:val="22"/>
        </w:rPr>
        <w:t>Absent:</w:t>
      </w:r>
    </w:p>
    <w:p w14:paraId="0C355A7D" w14:textId="77777777" w:rsidR="00386C08" w:rsidRDefault="00386C08" w:rsidP="00386C08">
      <w:pPr>
        <w:pStyle w:val="Body"/>
        <w:spacing w:before="0"/>
        <w:ind w:left="720"/>
        <w:rPr>
          <w:rFonts w:ascii="Garamond" w:hAnsi="Garamond"/>
          <w:sz w:val="22"/>
          <w:szCs w:val="22"/>
        </w:rPr>
      </w:pPr>
      <w:r>
        <w:rPr>
          <w:rFonts w:ascii="Garamond" w:hAnsi="Garamond"/>
          <w:sz w:val="22"/>
          <w:szCs w:val="22"/>
        </w:rPr>
        <w:t>Mary Anne Carlson</w:t>
      </w:r>
    </w:p>
    <w:p w14:paraId="75DD1BCA" w14:textId="77777777" w:rsidR="00C5469C" w:rsidRDefault="00C5469C" w:rsidP="00C5469C">
      <w:pPr>
        <w:pStyle w:val="Body"/>
        <w:spacing w:before="0"/>
        <w:ind w:left="720"/>
        <w:rPr>
          <w:rFonts w:ascii="Garamond" w:hAnsi="Garamond"/>
          <w:position w:val="4"/>
          <w:sz w:val="22"/>
          <w:szCs w:val="22"/>
        </w:rPr>
      </w:pPr>
      <w:r>
        <w:rPr>
          <w:rFonts w:ascii="Garamond" w:hAnsi="Garamond"/>
          <w:position w:val="4"/>
          <w:sz w:val="22"/>
          <w:szCs w:val="22"/>
        </w:rPr>
        <w:t>Dr. Monroe E. Harris</w:t>
      </w:r>
    </w:p>
    <w:p w14:paraId="3E7FFEEE" w14:textId="77777777" w:rsidR="00386C08" w:rsidRDefault="00386C08" w:rsidP="00386C08">
      <w:pPr>
        <w:pStyle w:val="Body"/>
        <w:spacing w:before="0"/>
        <w:ind w:left="960" w:hanging="240"/>
        <w:rPr>
          <w:rFonts w:ascii="Garamond" w:hAnsi="Garamond"/>
          <w:position w:val="4"/>
          <w:sz w:val="22"/>
          <w:szCs w:val="22"/>
        </w:rPr>
      </w:pPr>
      <w:r>
        <w:rPr>
          <w:rFonts w:ascii="Garamond" w:hAnsi="Garamond"/>
          <w:sz w:val="22"/>
          <w:szCs w:val="22"/>
        </w:rPr>
        <w:t>Barbara Noble Howard</w:t>
      </w:r>
    </w:p>
    <w:p w14:paraId="4F63D5B0" w14:textId="77777777" w:rsidR="00C5469C" w:rsidRDefault="00C5469C" w:rsidP="00C5469C">
      <w:pPr>
        <w:pStyle w:val="Body"/>
        <w:spacing w:before="0"/>
        <w:ind w:left="720"/>
        <w:rPr>
          <w:rFonts w:ascii="Garamond" w:hAnsi="Garamond"/>
          <w:position w:val="4"/>
          <w:sz w:val="22"/>
          <w:szCs w:val="22"/>
        </w:rPr>
      </w:pPr>
      <w:r>
        <w:rPr>
          <w:rFonts w:ascii="Garamond" w:hAnsi="Garamond"/>
          <w:position w:val="4"/>
          <w:sz w:val="22"/>
          <w:szCs w:val="22"/>
        </w:rPr>
        <w:t>H. Eugene Lockhart</w:t>
      </w:r>
    </w:p>
    <w:p w14:paraId="4409A9FD" w14:textId="77777777" w:rsidR="00386C08" w:rsidRDefault="00386C08" w:rsidP="00386C08">
      <w:pPr>
        <w:pStyle w:val="Body"/>
        <w:spacing w:before="0"/>
        <w:ind w:left="960" w:hanging="240"/>
        <w:rPr>
          <w:rFonts w:ascii="Garamond" w:hAnsi="Garamond"/>
          <w:position w:val="4"/>
          <w:sz w:val="22"/>
          <w:szCs w:val="22"/>
        </w:rPr>
      </w:pPr>
      <w:r>
        <w:rPr>
          <w:rFonts w:ascii="Garamond" w:hAnsi="Garamond"/>
          <w:sz w:val="22"/>
          <w:szCs w:val="22"/>
        </w:rPr>
        <w:t>Dr. Claude G. Perkins</w:t>
      </w:r>
    </w:p>
    <w:p w14:paraId="41CB1BB6" w14:textId="77777777" w:rsidR="00C5469C" w:rsidRDefault="00C5469C" w:rsidP="00C5469C">
      <w:pPr>
        <w:pStyle w:val="Body"/>
        <w:spacing w:before="0"/>
        <w:ind w:left="720"/>
        <w:rPr>
          <w:rFonts w:ascii="Garamond" w:hAnsi="Garamond"/>
          <w:position w:val="4"/>
          <w:sz w:val="22"/>
          <w:szCs w:val="22"/>
        </w:rPr>
      </w:pPr>
      <w:r>
        <w:rPr>
          <w:rFonts w:ascii="Garamond" w:hAnsi="Garamond"/>
          <w:position w:val="4"/>
          <w:sz w:val="22"/>
          <w:szCs w:val="22"/>
        </w:rPr>
        <w:t>Pamela C. Reynolds</w:t>
      </w:r>
    </w:p>
    <w:p w14:paraId="27F2F5ED" w14:textId="77777777" w:rsidR="00F42906" w:rsidRDefault="00F56CE1" w:rsidP="00F56CE1">
      <w:pPr>
        <w:pStyle w:val="Body"/>
        <w:spacing w:before="0"/>
        <w:ind w:left="720"/>
        <w:rPr>
          <w:rFonts w:ascii="Garamond" w:hAnsi="Garamond"/>
          <w:position w:val="4"/>
          <w:sz w:val="22"/>
          <w:szCs w:val="22"/>
        </w:rPr>
        <w:sectPr w:rsidR="00F42906" w:rsidSect="00FC0750">
          <w:type w:val="continuous"/>
          <w:pgSz w:w="12240" w:h="15840"/>
          <w:pgMar w:top="1598" w:right="1440" w:bottom="1440" w:left="1440" w:header="1195" w:footer="864" w:gutter="0"/>
          <w:cols w:space="720"/>
        </w:sectPr>
      </w:pPr>
      <w:r>
        <w:rPr>
          <w:rFonts w:ascii="Garamond" w:hAnsi="Garamond"/>
          <w:position w:val="4"/>
          <w:sz w:val="22"/>
          <w:szCs w:val="22"/>
        </w:rPr>
        <w:t xml:space="preserve">Mary Gray </w:t>
      </w:r>
      <w:proofErr w:type="spellStart"/>
      <w:r>
        <w:rPr>
          <w:rFonts w:ascii="Garamond" w:hAnsi="Garamond"/>
          <w:position w:val="4"/>
          <w:sz w:val="22"/>
          <w:szCs w:val="22"/>
        </w:rPr>
        <w:t>Shockey</w:t>
      </w:r>
      <w:proofErr w:type="spellEnd"/>
    </w:p>
    <w:p w14:paraId="2ED152A6" w14:textId="77777777" w:rsidR="00FC0750" w:rsidRDefault="00FC0750" w:rsidP="00C5469C">
      <w:pPr>
        <w:pStyle w:val="Body"/>
        <w:spacing w:before="0"/>
        <w:rPr>
          <w:rFonts w:ascii="Garamond" w:hAnsi="Garamond"/>
          <w:position w:val="4"/>
          <w:sz w:val="22"/>
          <w:szCs w:val="22"/>
        </w:rPr>
        <w:sectPr w:rsidR="00FC0750" w:rsidSect="00C15E00">
          <w:type w:val="continuous"/>
          <w:pgSz w:w="12240" w:h="15840"/>
          <w:pgMar w:top="1598" w:right="1440" w:bottom="1080" w:left="1440" w:header="1195" w:footer="864" w:gutter="0"/>
          <w:cols w:space="720"/>
        </w:sectPr>
      </w:pPr>
    </w:p>
    <w:p w14:paraId="2F5C8412" w14:textId="77777777" w:rsidR="00C5469C" w:rsidRDefault="00C5469C" w:rsidP="00C5469C">
      <w:pPr>
        <w:pStyle w:val="Body"/>
        <w:spacing w:before="0"/>
        <w:rPr>
          <w:rFonts w:ascii="Garamond" w:hAnsi="Garamond"/>
          <w:position w:val="4"/>
          <w:sz w:val="22"/>
          <w:szCs w:val="22"/>
        </w:rPr>
      </w:pPr>
      <w:r>
        <w:rPr>
          <w:rFonts w:ascii="Garamond" w:hAnsi="Garamond"/>
          <w:position w:val="4"/>
          <w:sz w:val="22"/>
          <w:szCs w:val="22"/>
        </w:rPr>
        <w:t xml:space="preserve">I. </w:t>
      </w:r>
      <w:r w:rsidR="00BD7070">
        <w:rPr>
          <w:rFonts w:ascii="Garamond" w:hAnsi="Garamond"/>
          <w:position w:val="4"/>
          <w:sz w:val="22"/>
          <w:szCs w:val="22"/>
        </w:rPr>
        <w:tab/>
      </w:r>
      <w:r>
        <w:rPr>
          <w:rFonts w:ascii="Garamond" w:hAnsi="Garamond"/>
          <w:position w:val="4"/>
          <w:sz w:val="22"/>
          <w:szCs w:val="22"/>
        </w:rPr>
        <w:t>CALL TO ORDER</w:t>
      </w:r>
    </w:p>
    <w:p w14:paraId="0B43713F" w14:textId="77777777" w:rsidR="006530B3" w:rsidRPr="006530B3" w:rsidRDefault="006530B3" w:rsidP="00C5469C">
      <w:pPr>
        <w:pStyle w:val="Body"/>
        <w:spacing w:before="0"/>
        <w:rPr>
          <w:rFonts w:ascii="Garamond" w:hAnsi="Garamond"/>
          <w:position w:val="4"/>
          <w:sz w:val="14"/>
          <w:szCs w:val="22"/>
        </w:rPr>
      </w:pPr>
    </w:p>
    <w:p w14:paraId="355C3509" w14:textId="77777777" w:rsidR="00C5469C" w:rsidRDefault="00C5469C" w:rsidP="00492DCD">
      <w:pPr>
        <w:pStyle w:val="Body"/>
        <w:spacing w:before="0"/>
        <w:rPr>
          <w:rFonts w:ascii="Garamond" w:hAnsi="Garamond"/>
          <w:position w:val="4"/>
          <w:sz w:val="22"/>
          <w:szCs w:val="22"/>
        </w:rPr>
      </w:pPr>
      <w:r>
        <w:rPr>
          <w:rFonts w:ascii="Garamond" w:hAnsi="Garamond"/>
          <w:position w:val="4"/>
          <w:sz w:val="22"/>
          <w:szCs w:val="22"/>
        </w:rPr>
        <w:t>Tyler Bishop, Co-Chair, cal</w:t>
      </w:r>
      <w:r w:rsidR="00492DCD">
        <w:rPr>
          <w:rFonts w:ascii="Garamond" w:hAnsi="Garamond"/>
          <w:position w:val="4"/>
          <w:sz w:val="22"/>
          <w:szCs w:val="22"/>
        </w:rPr>
        <w:t>led the meeting to order at 8:39</w:t>
      </w:r>
      <w:r>
        <w:rPr>
          <w:rFonts w:ascii="Garamond" w:hAnsi="Garamond"/>
          <w:position w:val="4"/>
          <w:sz w:val="22"/>
          <w:szCs w:val="22"/>
        </w:rPr>
        <w:t xml:space="preserve"> </w:t>
      </w:r>
      <w:r w:rsidR="00647591">
        <w:rPr>
          <w:rFonts w:ascii="Garamond" w:hAnsi="Garamond"/>
          <w:position w:val="4"/>
          <w:sz w:val="22"/>
          <w:szCs w:val="22"/>
        </w:rPr>
        <w:t>AM</w:t>
      </w:r>
      <w:r>
        <w:rPr>
          <w:rFonts w:ascii="Garamond" w:hAnsi="Garamond"/>
          <w:position w:val="4"/>
          <w:sz w:val="22"/>
          <w:szCs w:val="22"/>
        </w:rPr>
        <w:t>.</w:t>
      </w:r>
    </w:p>
    <w:p w14:paraId="7DBEC284" w14:textId="77777777" w:rsidR="00647591" w:rsidRDefault="00647591" w:rsidP="001D0542">
      <w:pPr>
        <w:pStyle w:val="Body"/>
        <w:spacing w:before="0"/>
        <w:rPr>
          <w:rFonts w:ascii="Garamond" w:hAnsi="Garamond"/>
          <w:position w:val="4"/>
          <w:sz w:val="22"/>
          <w:szCs w:val="22"/>
        </w:rPr>
      </w:pPr>
    </w:p>
    <w:p w14:paraId="1A3931E6" w14:textId="77777777" w:rsidR="00C5469C" w:rsidRDefault="00C5469C" w:rsidP="00C5469C">
      <w:pPr>
        <w:pStyle w:val="Body"/>
        <w:spacing w:before="0"/>
        <w:rPr>
          <w:rFonts w:ascii="Garamond" w:hAnsi="Garamond"/>
          <w:position w:val="4"/>
          <w:sz w:val="22"/>
          <w:szCs w:val="22"/>
        </w:rPr>
      </w:pPr>
      <w:r>
        <w:rPr>
          <w:rFonts w:ascii="Garamond" w:hAnsi="Garamond"/>
          <w:position w:val="4"/>
          <w:sz w:val="22"/>
          <w:szCs w:val="22"/>
        </w:rPr>
        <w:t xml:space="preserve">II. </w:t>
      </w:r>
      <w:r w:rsidR="00BD7070">
        <w:rPr>
          <w:rFonts w:ascii="Garamond" w:hAnsi="Garamond"/>
          <w:position w:val="4"/>
          <w:sz w:val="22"/>
          <w:szCs w:val="22"/>
        </w:rPr>
        <w:tab/>
      </w:r>
      <w:r>
        <w:rPr>
          <w:rFonts w:ascii="Garamond" w:hAnsi="Garamond"/>
          <w:position w:val="4"/>
          <w:sz w:val="22"/>
          <w:szCs w:val="22"/>
        </w:rPr>
        <w:t>MINUTES</w:t>
      </w:r>
    </w:p>
    <w:p w14:paraId="1F3C066B" w14:textId="77777777" w:rsidR="00492DCD" w:rsidRDefault="00492DCD" w:rsidP="00C5469C">
      <w:pPr>
        <w:pStyle w:val="Body"/>
        <w:spacing w:before="0"/>
        <w:rPr>
          <w:rFonts w:ascii="Garamond" w:hAnsi="Garamond"/>
          <w:position w:val="4"/>
          <w:sz w:val="22"/>
          <w:szCs w:val="22"/>
        </w:rPr>
      </w:pPr>
    </w:p>
    <w:p w14:paraId="5CCF03BF" w14:textId="77777777" w:rsidR="00492DCD" w:rsidRPr="00492DCD" w:rsidRDefault="00492DCD" w:rsidP="00C5469C">
      <w:pPr>
        <w:pStyle w:val="Body"/>
        <w:spacing w:before="0"/>
        <w:rPr>
          <w:rFonts w:ascii="Garamond" w:hAnsi="Garamond"/>
          <w:sz w:val="22"/>
          <w:szCs w:val="22"/>
        </w:rPr>
      </w:pPr>
      <w:r>
        <w:rPr>
          <w:rFonts w:ascii="Garamond" w:hAnsi="Garamond"/>
          <w:sz w:val="22"/>
          <w:szCs w:val="22"/>
        </w:rPr>
        <w:t>W. Birch Douglass, III, Co-Chair, reviewed the minutes from the December 9</w:t>
      </w:r>
      <w:r w:rsidRPr="00492DCD">
        <w:rPr>
          <w:rFonts w:ascii="Garamond" w:hAnsi="Garamond"/>
          <w:sz w:val="22"/>
          <w:szCs w:val="22"/>
          <w:vertAlign w:val="superscript"/>
        </w:rPr>
        <w:t>th</w:t>
      </w:r>
      <w:r>
        <w:rPr>
          <w:rFonts w:ascii="Garamond" w:hAnsi="Garamond"/>
          <w:sz w:val="22"/>
          <w:szCs w:val="22"/>
        </w:rPr>
        <w:t>, 2015 Resources and Visitor Experience Meeting.</w:t>
      </w:r>
    </w:p>
    <w:p w14:paraId="0CCF9E2A" w14:textId="77777777" w:rsidR="006530B3" w:rsidRPr="006530B3" w:rsidRDefault="006530B3" w:rsidP="00C5469C">
      <w:pPr>
        <w:pStyle w:val="Body"/>
        <w:spacing w:before="0"/>
        <w:rPr>
          <w:rFonts w:ascii="Garamond" w:hAnsi="Garamond"/>
          <w:position w:val="4"/>
          <w:sz w:val="14"/>
          <w:szCs w:val="22"/>
        </w:rPr>
      </w:pPr>
    </w:p>
    <w:p w14:paraId="13F37AB1" w14:textId="77777777" w:rsidR="00C5469C" w:rsidRPr="00C5469C" w:rsidRDefault="00C5469C" w:rsidP="00BD7070">
      <w:pPr>
        <w:pStyle w:val="Body"/>
        <w:tabs>
          <w:tab w:val="left" w:pos="1080"/>
        </w:tabs>
        <w:spacing w:before="0"/>
        <w:ind w:left="1080" w:hanging="1080"/>
        <w:rPr>
          <w:rFonts w:ascii="Garamond" w:hAnsi="Garamond"/>
          <w:position w:val="4"/>
          <w:sz w:val="22"/>
          <w:szCs w:val="22"/>
        </w:rPr>
      </w:pPr>
      <w:r w:rsidRPr="00BD7070">
        <w:rPr>
          <w:rFonts w:ascii="Garamond" w:hAnsi="Garamond"/>
          <w:b/>
          <w:position w:val="4"/>
          <w:sz w:val="22"/>
          <w:szCs w:val="22"/>
        </w:rPr>
        <w:lastRenderedPageBreak/>
        <w:t>Motion:</w:t>
      </w:r>
      <w:r w:rsidR="00BD7070">
        <w:rPr>
          <w:rFonts w:ascii="Garamond" w:hAnsi="Garamond"/>
          <w:b/>
          <w:position w:val="4"/>
          <w:sz w:val="22"/>
          <w:szCs w:val="22"/>
        </w:rPr>
        <w:tab/>
      </w:r>
      <w:r>
        <w:rPr>
          <w:rFonts w:ascii="Garamond" w:hAnsi="Garamond"/>
          <w:position w:val="4"/>
          <w:sz w:val="22"/>
          <w:szCs w:val="22"/>
        </w:rPr>
        <w:t xml:space="preserve">proposed by Mr. </w:t>
      </w:r>
      <w:proofErr w:type="spellStart"/>
      <w:r>
        <w:rPr>
          <w:rFonts w:ascii="Garamond" w:hAnsi="Garamond"/>
          <w:position w:val="4"/>
          <w:sz w:val="22"/>
          <w:szCs w:val="22"/>
        </w:rPr>
        <w:t>Seilheimer</w:t>
      </w:r>
      <w:proofErr w:type="spellEnd"/>
      <w:r>
        <w:rPr>
          <w:rFonts w:ascii="Garamond" w:hAnsi="Garamond"/>
          <w:position w:val="4"/>
          <w:sz w:val="22"/>
          <w:szCs w:val="22"/>
        </w:rPr>
        <w:t xml:space="preserve">, and seconded by Ms. </w:t>
      </w:r>
      <w:r w:rsidR="00492DCD">
        <w:rPr>
          <w:rFonts w:ascii="Garamond" w:hAnsi="Garamond"/>
          <w:position w:val="4"/>
          <w:sz w:val="22"/>
          <w:szCs w:val="22"/>
        </w:rPr>
        <w:t>O’Keefe</w:t>
      </w:r>
      <w:r>
        <w:rPr>
          <w:rFonts w:ascii="Garamond" w:hAnsi="Garamond"/>
          <w:position w:val="4"/>
          <w:sz w:val="22"/>
          <w:szCs w:val="22"/>
        </w:rPr>
        <w:t>, to app</w:t>
      </w:r>
      <w:r w:rsidR="00BD7070">
        <w:rPr>
          <w:rFonts w:ascii="Garamond" w:hAnsi="Garamond"/>
          <w:position w:val="4"/>
          <w:sz w:val="22"/>
          <w:szCs w:val="22"/>
        </w:rPr>
        <w:t xml:space="preserve">rove the minutes of the </w:t>
      </w:r>
      <w:r w:rsidR="00492DCD">
        <w:rPr>
          <w:rFonts w:ascii="Garamond" w:hAnsi="Garamond"/>
          <w:position w:val="4"/>
          <w:sz w:val="22"/>
          <w:szCs w:val="22"/>
        </w:rPr>
        <w:t>December 9th</w:t>
      </w:r>
      <w:r w:rsidR="00BD7070">
        <w:rPr>
          <w:rFonts w:ascii="Garamond" w:hAnsi="Garamond"/>
          <w:position w:val="4"/>
          <w:sz w:val="22"/>
          <w:szCs w:val="22"/>
        </w:rPr>
        <w:t>, 2015 Resources &amp; Visitor Experience Meeting as distributed. Motion carried.</w:t>
      </w:r>
    </w:p>
    <w:p w14:paraId="7EB68C13" w14:textId="77777777" w:rsidR="00FD5964" w:rsidRDefault="00FD5964" w:rsidP="00F07ECF">
      <w:pPr>
        <w:pStyle w:val="Body"/>
        <w:spacing w:before="0"/>
        <w:rPr>
          <w:rFonts w:ascii="Garamond" w:hAnsi="Garamond"/>
          <w:position w:val="4"/>
          <w:sz w:val="22"/>
          <w:szCs w:val="22"/>
        </w:rPr>
      </w:pPr>
    </w:p>
    <w:p w14:paraId="3C28A273" w14:textId="77777777" w:rsidR="00BD7070" w:rsidRDefault="00BD7070" w:rsidP="00BD7070">
      <w:pPr>
        <w:pStyle w:val="Body"/>
        <w:spacing w:before="0"/>
        <w:rPr>
          <w:rFonts w:ascii="Garamond" w:hAnsi="Garamond"/>
          <w:position w:val="4"/>
          <w:sz w:val="22"/>
          <w:szCs w:val="22"/>
        </w:rPr>
      </w:pPr>
      <w:r>
        <w:rPr>
          <w:rFonts w:ascii="Garamond" w:hAnsi="Garamond"/>
          <w:position w:val="4"/>
          <w:sz w:val="22"/>
          <w:szCs w:val="22"/>
        </w:rPr>
        <w:t>I</w:t>
      </w:r>
      <w:r w:rsidR="00F07ECF">
        <w:rPr>
          <w:rFonts w:ascii="Garamond" w:hAnsi="Garamond"/>
          <w:position w:val="4"/>
          <w:sz w:val="22"/>
          <w:szCs w:val="22"/>
        </w:rPr>
        <w:t>II</w:t>
      </w:r>
      <w:r>
        <w:rPr>
          <w:rFonts w:ascii="Garamond" w:hAnsi="Garamond"/>
          <w:position w:val="4"/>
          <w:sz w:val="22"/>
          <w:szCs w:val="22"/>
        </w:rPr>
        <w:t xml:space="preserve">. </w:t>
      </w:r>
      <w:r>
        <w:rPr>
          <w:rFonts w:ascii="Garamond" w:hAnsi="Garamond"/>
          <w:position w:val="4"/>
          <w:sz w:val="22"/>
          <w:szCs w:val="22"/>
        </w:rPr>
        <w:tab/>
        <w:t>ADVANCEMENT REPORT</w:t>
      </w:r>
      <w:r w:rsidR="00FD5964">
        <w:rPr>
          <w:rFonts w:ascii="Garamond" w:hAnsi="Garamond"/>
          <w:position w:val="4"/>
          <w:sz w:val="22"/>
          <w:szCs w:val="22"/>
        </w:rPr>
        <w:tab/>
      </w:r>
    </w:p>
    <w:p w14:paraId="7DECDED4" w14:textId="77777777" w:rsidR="00FD5964" w:rsidRDefault="00FD5964" w:rsidP="003F0B4A">
      <w:pPr>
        <w:pStyle w:val="Body"/>
        <w:spacing w:before="0"/>
        <w:rPr>
          <w:rFonts w:ascii="Garamond" w:hAnsi="Garamond"/>
          <w:position w:val="4"/>
          <w:sz w:val="22"/>
          <w:szCs w:val="22"/>
        </w:rPr>
      </w:pPr>
      <w:r>
        <w:rPr>
          <w:rFonts w:ascii="Garamond" w:hAnsi="Garamond"/>
          <w:position w:val="4"/>
          <w:sz w:val="22"/>
          <w:szCs w:val="22"/>
        </w:rPr>
        <w:tab/>
      </w:r>
    </w:p>
    <w:p w14:paraId="032D6F0B" w14:textId="0E09B312" w:rsidR="005509AE" w:rsidRPr="001D0542" w:rsidRDefault="003F0B4A" w:rsidP="001D0542">
      <w:pPr>
        <w:pStyle w:val="Body"/>
        <w:spacing w:before="0"/>
        <w:rPr>
          <w:rFonts w:ascii="Garamond" w:hAnsi="Garamond"/>
          <w:position w:val="4"/>
          <w:sz w:val="22"/>
          <w:szCs w:val="22"/>
        </w:rPr>
      </w:pPr>
      <w:r w:rsidRPr="001D0542">
        <w:rPr>
          <w:rFonts w:ascii="Garamond" w:hAnsi="Garamond"/>
          <w:position w:val="4"/>
          <w:sz w:val="22"/>
          <w:szCs w:val="22"/>
        </w:rPr>
        <w:t xml:space="preserve">Ms. </w:t>
      </w:r>
      <w:r w:rsidR="00B323B8" w:rsidRPr="001D0542">
        <w:rPr>
          <w:rFonts w:ascii="Garamond" w:hAnsi="Garamond"/>
          <w:position w:val="4"/>
          <w:sz w:val="22"/>
          <w:szCs w:val="22"/>
        </w:rPr>
        <w:t>Keenan</w:t>
      </w:r>
      <w:r w:rsidRPr="001D0542">
        <w:rPr>
          <w:rFonts w:ascii="Garamond" w:hAnsi="Garamond"/>
          <w:position w:val="4"/>
          <w:sz w:val="22"/>
          <w:szCs w:val="22"/>
        </w:rPr>
        <w:t xml:space="preserve"> provided </w:t>
      </w:r>
      <w:r w:rsidR="00B323B8" w:rsidRPr="001D0542">
        <w:rPr>
          <w:rFonts w:ascii="Garamond" w:hAnsi="Garamond"/>
          <w:position w:val="4"/>
          <w:sz w:val="22"/>
          <w:szCs w:val="22"/>
        </w:rPr>
        <w:t>a rundown of the Advancement totals for</w:t>
      </w:r>
      <w:r w:rsidRPr="001D0542">
        <w:rPr>
          <w:rFonts w:ascii="Garamond" w:hAnsi="Garamond"/>
          <w:position w:val="4"/>
          <w:sz w:val="22"/>
          <w:szCs w:val="22"/>
        </w:rPr>
        <w:t xml:space="preserve"> FY 2016</w:t>
      </w:r>
      <w:r w:rsidR="00B323B8" w:rsidRPr="001D0542">
        <w:rPr>
          <w:rFonts w:ascii="Garamond" w:hAnsi="Garamond"/>
          <w:position w:val="4"/>
          <w:sz w:val="22"/>
          <w:szCs w:val="22"/>
        </w:rPr>
        <w:t>, noting that all numbers for these reports went through January 31</w:t>
      </w:r>
      <w:r w:rsidR="00B323B8" w:rsidRPr="001D0542">
        <w:rPr>
          <w:rFonts w:ascii="Garamond" w:hAnsi="Garamond"/>
          <w:position w:val="4"/>
          <w:sz w:val="22"/>
          <w:szCs w:val="22"/>
          <w:vertAlign w:val="superscript"/>
        </w:rPr>
        <w:t>st</w:t>
      </w:r>
      <w:r w:rsidR="00B323B8" w:rsidRPr="001D0542">
        <w:rPr>
          <w:rFonts w:ascii="Garamond" w:hAnsi="Garamond"/>
          <w:position w:val="4"/>
          <w:sz w:val="22"/>
          <w:szCs w:val="22"/>
        </w:rPr>
        <w:t>, 2016</w:t>
      </w:r>
      <w:r w:rsidR="00F42906" w:rsidRPr="001D0542">
        <w:rPr>
          <w:rFonts w:ascii="Garamond" w:hAnsi="Garamond"/>
          <w:position w:val="4"/>
          <w:sz w:val="22"/>
          <w:szCs w:val="22"/>
        </w:rPr>
        <w:t xml:space="preserve">. </w:t>
      </w:r>
      <w:r w:rsidR="00FC0750" w:rsidRPr="001D0542">
        <w:rPr>
          <w:rFonts w:ascii="Garamond" w:hAnsi="Garamond"/>
          <w:position w:val="4"/>
          <w:sz w:val="22"/>
          <w:szCs w:val="22"/>
        </w:rPr>
        <w:t xml:space="preserve">So far, </w:t>
      </w:r>
      <w:r w:rsidR="00B323B8" w:rsidRPr="001D0542">
        <w:rPr>
          <w:rFonts w:ascii="Garamond" w:hAnsi="Garamond"/>
          <w:position w:val="4"/>
          <w:sz w:val="22"/>
          <w:szCs w:val="22"/>
        </w:rPr>
        <w:t xml:space="preserve">VMFA </w:t>
      </w:r>
      <w:r w:rsidR="00FC0750" w:rsidRPr="001D0542">
        <w:rPr>
          <w:rFonts w:ascii="Garamond" w:hAnsi="Garamond"/>
          <w:position w:val="4"/>
          <w:sz w:val="22"/>
          <w:szCs w:val="22"/>
        </w:rPr>
        <w:t xml:space="preserve">has raised </w:t>
      </w:r>
      <w:r w:rsidR="00B323B8" w:rsidRPr="001D0542">
        <w:rPr>
          <w:rFonts w:ascii="Garamond" w:hAnsi="Garamond"/>
          <w:position w:val="4"/>
          <w:sz w:val="22"/>
          <w:szCs w:val="22"/>
        </w:rPr>
        <w:t>$2.7 million against a goal of</w:t>
      </w:r>
      <w:r w:rsidR="00FC0750" w:rsidRPr="001D0542">
        <w:rPr>
          <w:rFonts w:ascii="Garamond" w:hAnsi="Garamond"/>
          <w:position w:val="4"/>
          <w:sz w:val="22"/>
          <w:szCs w:val="22"/>
        </w:rPr>
        <w:t xml:space="preserve"> $</w:t>
      </w:r>
      <w:r w:rsidR="00B323B8" w:rsidRPr="001D0542">
        <w:rPr>
          <w:rFonts w:ascii="Garamond" w:hAnsi="Garamond"/>
          <w:position w:val="4"/>
          <w:sz w:val="22"/>
          <w:szCs w:val="22"/>
        </w:rPr>
        <w:t>4</w:t>
      </w:r>
      <w:r w:rsidR="00FC0750" w:rsidRPr="001D0542">
        <w:rPr>
          <w:rFonts w:ascii="Garamond" w:hAnsi="Garamond"/>
          <w:position w:val="4"/>
          <w:sz w:val="22"/>
          <w:szCs w:val="22"/>
        </w:rPr>
        <w:t>.</w:t>
      </w:r>
      <w:r w:rsidR="00B323B8" w:rsidRPr="001D0542">
        <w:rPr>
          <w:rFonts w:ascii="Garamond" w:hAnsi="Garamond"/>
          <w:position w:val="4"/>
          <w:sz w:val="22"/>
          <w:szCs w:val="22"/>
        </w:rPr>
        <w:t xml:space="preserve">5 </w:t>
      </w:r>
      <w:r w:rsidR="00FC0750" w:rsidRPr="001D0542">
        <w:rPr>
          <w:rFonts w:ascii="Garamond" w:hAnsi="Garamond"/>
          <w:position w:val="4"/>
          <w:sz w:val="22"/>
          <w:szCs w:val="22"/>
        </w:rPr>
        <w:t>million</w:t>
      </w:r>
      <w:r w:rsidR="00B323B8" w:rsidRPr="001D0542">
        <w:rPr>
          <w:rFonts w:ascii="Garamond" w:hAnsi="Garamond"/>
          <w:position w:val="4"/>
          <w:sz w:val="22"/>
          <w:szCs w:val="22"/>
        </w:rPr>
        <w:t xml:space="preserve"> for unrestricted giving while the Museum has raised $4.6 million </w:t>
      </w:r>
      <w:r w:rsidR="002714F0" w:rsidRPr="001D0542">
        <w:rPr>
          <w:rFonts w:ascii="Garamond" w:hAnsi="Garamond"/>
          <w:position w:val="4"/>
          <w:sz w:val="22"/>
          <w:szCs w:val="22"/>
        </w:rPr>
        <w:t xml:space="preserve">for restricted giving </w:t>
      </w:r>
      <w:r w:rsidR="00B323B8" w:rsidRPr="001D0542">
        <w:rPr>
          <w:rFonts w:ascii="Garamond" w:hAnsi="Garamond"/>
          <w:position w:val="4"/>
          <w:sz w:val="22"/>
          <w:szCs w:val="22"/>
        </w:rPr>
        <w:t>against a goal of $1.5 million</w:t>
      </w:r>
      <w:r w:rsidR="001D0542">
        <w:rPr>
          <w:rFonts w:ascii="Garamond" w:hAnsi="Garamond"/>
          <w:position w:val="4"/>
          <w:sz w:val="22"/>
          <w:szCs w:val="22"/>
        </w:rPr>
        <w:t xml:space="preserve">. A large portion of this derives from a $1.5 million grant from the Andrew W. Mellon Foundation to support the Center for Advanced Study in Art Conservation at VMFA. This grant, for which the museum applied following a successful visit from the Mellon Foundation’s President, </w:t>
      </w:r>
      <w:proofErr w:type="spellStart"/>
      <w:r w:rsidR="001D0542">
        <w:rPr>
          <w:rFonts w:ascii="Garamond" w:hAnsi="Garamond"/>
          <w:position w:val="4"/>
          <w:sz w:val="22"/>
          <w:szCs w:val="22"/>
        </w:rPr>
        <w:t>Mariët</w:t>
      </w:r>
      <w:proofErr w:type="spellEnd"/>
      <w:r w:rsidR="001D0542">
        <w:rPr>
          <w:rFonts w:ascii="Garamond" w:hAnsi="Garamond"/>
          <w:position w:val="4"/>
          <w:sz w:val="22"/>
          <w:szCs w:val="22"/>
        </w:rPr>
        <w:t xml:space="preserve"> </w:t>
      </w:r>
      <w:proofErr w:type="spellStart"/>
      <w:r w:rsidR="001D0542">
        <w:rPr>
          <w:rFonts w:ascii="Garamond" w:hAnsi="Garamond"/>
          <w:position w:val="4"/>
          <w:sz w:val="22"/>
          <w:szCs w:val="22"/>
        </w:rPr>
        <w:t>Westermann</w:t>
      </w:r>
      <w:proofErr w:type="spellEnd"/>
      <w:r w:rsidR="001D0542">
        <w:rPr>
          <w:rFonts w:ascii="Garamond" w:hAnsi="Garamond"/>
          <w:position w:val="4"/>
          <w:sz w:val="22"/>
          <w:szCs w:val="22"/>
        </w:rPr>
        <w:t xml:space="preserve"> will advance a number of goals in the 2020 Strategic Plan.</w:t>
      </w:r>
      <w:r w:rsidR="001D0542" w:rsidRPr="001D0542">
        <w:rPr>
          <w:rFonts w:ascii="Garamond" w:hAnsi="Garamond"/>
          <w:position w:val="4"/>
          <w:sz w:val="22"/>
          <w:szCs w:val="22"/>
        </w:rPr>
        <w:t xml:space="preserve"> </w:t>
      </w:r>
    </w:p>
    <w:p w14:paraId="0109AE93" w14:textId="77777777" w:rsidR="002714F0" w:rsidRDefault="002714F0" w:rsidP="00F56CE1">
      <w:pPr>
        <w:pStyle w:val="Body"/>
        <w:spacing w:before="0"/>
        <w:rPr>
          <w:rFonts w:ascii="Garamond" w:hAnsi="Garamond"/>
          <w:position w:val="4"/>
          <w:sz w:val="22"/>
          <w:szCs w:val="22"/>
        </w:rPr>
      </w:pPr>
    </w:p>
    <w:p w14:paraId="6B7AEC02" w14:textId="2A9E2B3F" w:rsidR="00F42906" w:rsidRDefault="000770F9" w:rsidP="00F56CE1">
      <w:pPr>
        <w:pStyle w:val="Body"/>
        <w:spacing w:before="0"/>
        <w:rPr>
          <w:rFonts w:ascii="Garamond" w:hAnsi="Garamond"/>
          <w:position w:val="4"/>
          <w:sz w:val="22"/>
          <w:szCs w:val="22"/>
        </w:rPr>
      </w:pPr>
      <w:r>
        <w:rPr>
          <w:rFonts w:ascii="Garamond" w:hAnsi="Garamond"/>
          <w:position w:val="4"/>
          <w:sz w:val="22"/>
          <w:szCs w:val="22"/>
        </w:rPr>
        <w:t>Next, Ms. Keenan noted that Development recently targeted Dual Family memberships for growth as 65% of those enr</w:t>
      </w:r>
      <w:r w:rsidR="00B4389F">
        <w:rPr>
          <w:rFonts w:ascii="Garamond" w:hAnsi="Garamond"/>
          <w:position w:val="4"/>
          <w:sz w:val="22"/>
          <w:szCs w:val="22"/>
        </w:rPr>
        <w:t xml:space="preserve">olled at this level had lapsed. </w:t>
      </w:r>
      <w:r w:rsidR="00E20FA7">
        <w:rPr>
          <w:rFonts w:ascii="Garamond" w:hAnsi="Garamond"/>
          <w:position w:val="4"/>
          <w:sz w:val="22"/>
          <w:szCs w:val="22"/>
        </w:rPr>
        <w:t>More than 31</w:t>
      </w:r>
      <w:r w:rsidR="00B4389F">
        <w:rPr>
          <w:rFonts w:ascii="Garamond" w:hAnsi="Garamond"/>
          <w:position w:val="4"/>
          <w:sz w:val="22"/>
          <w:szCs w:val="22"/>
        </w:rPr>
        <w:t xml:space="preserve">,000 emails were sent encouraging </w:t>
      </w:r>
      <w:r w:rsidR="00E20FA7">
        <w:rPr>
          <w:rFonts w:ascii="Garamond" w:hAnsi="Garamond"/>
          <w:position w:val="4"/>
          <w:sz w:val="22"/>
          <w:szCs w:val="22"/>
        </w:rPr>
        <w:t>lapsed members to renew</w:t>
      </w:r>
      <w:r w:rsidR="00B4389F">
        <w:rPr>
          <w:rFonts w:ascii="Garamond" w:hAnsi="Garamond"/>
          <w:position w:val="4"/>
          <w:sz w:val="22"/>
          <w:szCs w:val="22"/>
        </w:rPr>
        <w:t>; Ms. Keenan noted that 600 renewals occurred due to this offer, which amounted to a 2% return rate. In the following weeks, Development will follow</w:t>
      </w:r>
      <w:r w:rsidR="007D262E">
        <w:rPr>
          <w:rFonts w:ascii="Garamond" w:hAnsi="Garamond"/>
          <w:position w:val="4"/>
          <w:sz w:val="22"/>
          <w:szCs w:val="22"/>
        </w:rPr>
        <w:t xml:space="preserve"> </w:t>
      </w:r>
      <w:r w:rsidR="00B4389F">
        <w:rPr>
          <w:rFonts w:ascii="Garamond" w:hAnsi="Garamond"/>
          <w:position w:val="4"/>
          <w:sz w:val="22"/>
          <w:szCs w:val="22"/>
        </w:rPr>
        <w:t>up with 50 selected Dual Family</w:t>
      </w:r>
      <w:r w:rsidR="00380888">
        <w:rPr>
          <w:rFonts w:ascii="Garamond" w:hAnsi="Garamond"/>
          <w:position w:val="4"/>
          <w:sz w:val="22"/>
          <w:szCs w:val="22"/>
        </w:rPr>
        <w:t xml:space="preserve"> members with surveys and additional phone calls</w:t>
      </w:r>
      <w:r w:rsidR="00B4389F">
        <w:rPr>
          <w:rFonts w:ascii="Garamond" w:hAnsi="Garamond"/>
          <w:position w:val="4"/>
          <w:sz w:val="22"/>
          <w:szCs w:val="22"/>
        </w:rPr>
        <w:t xml:space="preserve">. </w:t>
      </w:r>
      <w:r w:rsidR="00CE302B">
        <w:rPr>
          <w:rFonts w:ascii="Garamond" w:hAnsi="Garamond"/>
          <w:position w:val="4"/>
          <w:sz w:val="22"/>
          <w:szCs w:val="22"/>
        </w:rPr>
        <w:t xml:space="preserve">Ms. Keenan noted that mailings would also be sent out to those who did not renew via email. </w:t>
      </w:r>
      <w:r w:rsidR="00380888">
        <w:rPr>
          <w:rFonts w:ascii="Garamond" w:hAnsi="Garamond"/>
          <w:position w:val="4"/>
          <w:sz w:val="22"/>
          <w:szCs w:val="22"/>
        </w:rPr>
        <w:t xml:space="preserve">Mr. John </w:t>
      </w:r>
      <w:proofErr w:type="spellStart"/>
      <w:r w:rsidR="00380888">
        <w:rPr>
          <w:rFonts w:ascii="Garamond" w:hAnsi="Garamond"/>
          <w:position w:val="4"/>
          <w:sz w:val="22"/>
          <w:szCs w:val="22"/>
        </w:rPr>
        <w:t>Staelin</w:t>
      </w:r>
      <w:proofErr w:type="spellEnd"/>
      <w:r w:rsidR="00380888">
        <w:rPr>
          <w:rFonts w:ascii="Garamond" w:hAnsi="Garamond"/>
          <w:position w:val="4"/>
          <w:sz w:val="22"/>
          <w:szCs w:val="22"/>
        </w:rPr>
        <w:t xml:space="preserve"> inquired as to why this was so successful, and Ms. Keenan noted that the Museum was offering benefits, such as a discount to see </w:t>
      </w:r>
      <w:r w:rsidR="00380888" w:rsidRPr="00380888">
        <w:rPr>
          <w:rFonts w:ascii="Garamond" w:hAnsi="Garamond"/>
          <w:i/>
          <w:position w:val="4"/>
          <w:sz w:val="22"/>
          <w:szCs w:val="22"/>
        </w:rPr>
        <w:t xml:space="preserve">Rodin: Evolution of </w:t>
      </w:r>
      <w:r w:rsidR="00380888">
        <w:rPr>
          <w:rFonts w:ascii="Garamond" w:hAnsi="Garamond"/>
          <w:i/>
          <w:position w:val="4"/>
          <w:sz w:val="22"/>
          <w:szCs w:val="22"/>
        </w:rPr>
        <w:t xml:space="preserve">a </w:t>
      </w:r>
      <w:r w:rsidR="00380888" w:rsidRPr="00380888">
        <w:rPr>
          <w:rFonts w:ascii="Garamond" w:hAnsi="Garamond"/>
          <w:i/>
          <w:position w:val="4"/>
          <w:sz w:val="22"/>
          <w:szCs w:val="22"/>
        </w:rPr>
        <w:t>Genius</w:t>
      </w:r>
      <w:r w:rsidR="00380888">
        <w:rPr>
          <w:rFonts w:ascii="Garamond" w:hAnsi="Garamond"/>
          <w:position w:val="4"/>
          <w:sz w:val="22"/>
          <w:szCs w:val="22"/>
        </w:rPr>
        <w:t xml:space="preserve">. Ms. Keenan also believed that many simply </w:t>
      </w:r>
      <w:r w:rsidR="00CE302B">
        <w:rPr>
          <w:rFonts w:ascii="Garamond" w:hAnsi="Garamond"/>
          <w:position w:val="4"/>
          <w:sz w:val="22"/>
          <w:szCs w:val="22"/>
        </w:rPr>
        <w:t xml:space="preserve">did not know that their memberships had lapsed. Mr. Ken Dye questioned whether or not VMFA had tested this against a non-discount, and Ms. Keenan noted that the Museum had not but would know more after the surveys. </w:t>
      </w:r>
      <w:r w:rsidR="007D262E">
        <w:rPr>
          <w:rFonts w:ascii="Garamond" w:hAnsi="Garamond"/>
          <w:position w:val="4"/>
          <w:sz w:val="22"/>
          <w:szCs w:val="22"/>
        </w:rPr>
        <w:t>In response to several questions from</w:t>
      </w:r>
      <w:r w:rsidR="00CE302B">
        <w:rPr>
          <w:rFonts w:ascii="Garamond" w:hAnsi="Garamond"/>
          <w:position w:val="4"/>
          <w:sz w:val="22"/>
          <w:szCs w:val="22"/>
        </w:rPr>
        <w:t xml:space="preserve"> Dr. </w:t>
      </w:r>
      <w:proofErr w:type="spellStart"/>
      <w:r w:rsidR="00CE302B">
        <w:rPr>
          <w:rFonts w:ascii="Garamond" w:hAnsi="Garamond"/>
          <w:position w:val="4"/>
          <w:sz w:val="22"/>
          <w:szCs w:val="22"/>
        </w:rPr>
        <w:t>Shantaram</w:t>
      </w:r>
      <w:proofErr w:type="spellEnd"/>
      <w:r w:rsidR="00CE302B">
        <w:rPr>
          <w:rFonts w:ascii="Garamond" w:hAnsi="Garamond"/>
          <w:position w:val="4"/>
          <w:sz w:val="22"/>
          <w:szCs w:val="22"/>
        </w:rPr>
        <w:t xml:space="preserve"> </w:t>
      </w:r>
      <w:proofErr w:type="spellStart"/>
      <w:r w:rsidR="00CE302B">
        <w:rPr>
          <w:rFonts w:ascii="Garamond" w:hAnsi="Garamond"/>
          <w:position w:val="4"/>
          <w:sz w:val="22"/>
          <w:szCs w:val="22"/>
        </w:rPr>
        <w:t>Talegaonkar</w:t>
      </w:r>
      <w:proofErr w:type="spellEnd"/>
      <w:r w:rsidR="00CE302B">
        <w:rPr>
          <w:rFonts w:ascii="Garamond" w:hAnsi="Garamond"/>
          <w:position w:val="4"/>
          <w:sz w:val="22"/>
          <w:szCs w:val="22"/>
        </w:rPr>
        <w:t>, Ms. Keenan noted that her division would provide a zip code breakdown of out-of-town memberships and the results of the surveys from the lapsed memberships.</w:t>
      </w:r>
    </w:p>
    <w:p w14:paraId="65BCF8D0" w14:textId="77777777" w:rsidR="00CE302B" w:rsidRDefault="00CE302B" w:rsidP="00F56CE1">
      <w:pPr>
        <w:pStyle w:val="Body"/>
        <w:spacing w:before="0"/>
        <w:rPr>
          <w:rFonts w:ascii="Garamond" w:hAnsi="Garamond"/>
          <w:position w:val="4"/>
          <w:sz w:val="22"/>
          <w:szCs w:val="22"/>
        </w:rPr>
      </w:pPr>
    </w:p>
    <w:p w14:paraId="1DA2268C" w14:textId="77777777" w:rsidR="00BD7070" w:rsidRDefault="00CE302B" w:rsidP="003F0B4A">
      <w:pPr>
        <w:pStyle w:val="Body"/>
        <w:spacing w:before="0"/>
        <w:rPr>
          <w:rFonts w:ascii="Garamond" w:hAnsi="Garamond"/>
          <w:position w:val="4"/>
          <w:sz w:val="22"/>
          <w:szCs w:val="22"/>
        </w:rPr>
      </w:pPr>
      <w:r>
        <w:rPr>
          <w:rFonts w:ascii="Garamond" w:hAnsi="Garamond"/>
          <w:position w:val="4"/>
          <w:sz w:val="22"/>
          <w:szCs w:val="22"/>
        </w:rPr>
        <w:t>I</w:t>
      </w:r>
      <w:r w:rsidR="00BD7070">
        <w:rPr>
          <w:rFonts w:ascii="Garamond" w:hAnsi="Garamond"/>
          <w:position w:val="4"/>
          <w:sz w:val="22"/>
          <w:szCs w:val="22"/>
        </w:rPr>
        <w:t xml:space="preserve">V. </w:t>
      </w:r>
      <w:r w:rsidR="00BD7070">
        <w:rPr>
          <w:rFonts w:ascii="Garamond" w:hAnsi="Garamond"/>
          <w:position w:val="4"/>
          <w:sz w:val="22"/>
          <w:szCs w:val="22"/>
        </w:rPr>
        <w:tab/>
      </w:r>
      <w:r>
        <w:rPr>
          <w:rFonts w:ascii="Garamond" w:hAnsi="Garamond"/>
          <w:position w:val="4"/>
          <w:sz w:val="22"/>
          <w:szCs w:val="22"/>
        </w:rPr>
        <w:t>CHANGE CAPITAL</w:t>
      </w:r>
    </w:p>
    <w:p w14:paraId="70AD7A4F" w14:textId="77777777" w:rsidR="006530B3" w:rsidRPr="006530B3" w:rsidRDefault="006530B3" w:rsidP="003F0B4A">
      <w:pPr>
        <w:pStyle w:val="Body"/>
        <w:spacing w:before="0"/>
        <w:rPr>
          <w:rFonts w:ascii="Garamond" w:hAnsi="Garamond"/>
          <w:position w:val="4"/>
          <w:sz w:val="14"/>
          <w:szCs w:val="22"/>
        </w:rPr>
      </w:pPr>
    </w:p>
    <w:p w14:paraId="4A3A2468" w14:textId="1D2155D0" w:rsidR="00673911" w:rsidRDefault="00B95274" w:rsidP="003F0B4A">
      <w:pPr>
        <w:pStyle w:val="Body"/>
        <w:spacing w:before="0"/>
        <w:rPr>
          <w:rFonts w:ascii="Garamond" w:hAnsi="Garamond"/>
          <w:position w:val="4"/>
          <w:sz w:val="22"/>
          <w:szCs w:val="22"/>
        </w:rPr>
      </w:pPr>
      <w:r>
        <w:rPr>
          <w:rFonts w:ascii="Garamond" w:hAnsi="Garamond"/>
          <w:position w:val="4"/>
          <w:sz w:val="22"/>
          <w:szCs w:val="22"/>
        </w:rPr>
        <w:t xml:space="preserve">Ms. Keenan </w:t>
      </w:r>
      <w:r w:rsidR="00CE302B">
        <w:rPr>
          <w:rFonts w:ascii="Garamond" w:hAnsi="Garamond"/>
          <w:position w:val="4"/>
          <w:sz w:val="22"/>
          <w:szCs w:val="22"/>
        </w:rPr>
        <w:t>reported that as of February 29</w:t>
      </w:r>
      <w:r w:rsidR="00CE302B" w:rsidRPr="00CE302B">
        <w:rPr>
          <w:rFonts w:ascii="Garamond" w:hAnsi="Garamond"/>
          <w:position w:val="4"/>
          <w:sz w:val="22"/>
          <w:szCs w:val="22"/>
          <w:vertAlign w:val="superscript"/>
        </w:rPr>
        <w:t>th</w:t>
      </w:r>
      <w:r w:rsidR="00CE302B">
        <w:rPr>
          <w:rFonts w:ascii="Garamond" w:hAnsi="Garamond"/>
          <w:position w:val="4"/>
          <w:sz w:val="22"/>
          <w:szCs w:val="22"/>
        </w:rPr>
        <w:t xml:space="preserve">, VMFA had raised $4.8 </w:t>
      </w:r>
      <w:r w:rsidR="00500A78">
        <w:rPr>
          <w:rFonts w:ascii="Garamond" w:hAnsi="Garamond"/>
          <w:position w:val="4"/>
          <w:sz w:val="22"/>
          <w:szCs w:val="22"/>
        </w:rPr>
        <w:t xml:space="preserve">million </w:t>
      </w:r>
      <w:r w:rsidR="00CE302B">
        <w:rPr>
          <w:rFonts w:ascii="Garamond" w:hAnsi="Garamond"/>
          <w:position w:val="4"/>
          <w:sz w:val="22"/>
          <w:szCs w:val="22"/>
        </w:rPr>
        <w:t xml:space="preserve">in </w:t>
      </w:r>
      <w:r w:rsidR="00500A78">
        <w:rPr>
          <w:rFonts w:ascii="Garamond" w:hAnsi="Garamond"/>
          <w:position w:val="4"/>
          <w:sz w:val="22"/>
          <w:szCs w:val="22"/>
        </w:rPr>
        <w:t>support of the C</w:t>
      </w:r>
      <w:r w:rsidR="00CE302B">
        <w:rPr>
          <w:rFonts w:ascii="Garamond" w:hAnsi="Garamond"/>
          <w:position w:val="4"/>
          <w:sz w:val="22"/>
          <w:szCs w:val="22"/>
        </w:rPr>
        <w:t xml:space="preserve">hange </w:t>
      </w:r>
      <w:r w:rsidR="00500A78">
        <w:rPr>
          <w:rFonts w:ascii="Garamond" w:hAnsi="Garamond"/>
          <w:position w:val="4"/>
          <w:sz w:val="22"/>
          <w:szCs w:val="22"/>
        </w:rPr>
        <w:t xml:space="preserve">Capital initiative </w:t>
      </w:r>
      <w:r w:rsidR="00CE302B">
        <w:rPr>
          <w:rFonts w:ascii="Garamond" w:hAnsi="Garamond"/>
          <w:position w:val="4"/>
          <w:sz w:val="22"/>
          <w:szCs w:val="22"/>
        </w:rPr>
        <w:t xml:space="preserve">and has $650,000 left outstanding. </w:t>
      </w:r>
      <w:r w:rsidR="00500A78">
        <w:rPr>
          <w:rFonts w:ascii="Garamond" w:hAnsi="Garamond"/>
          <w:position w:val="4"/>
          <w:sz w:val="22"/>
          <w:szCs w:val="22"/>
        </w:rPr>
        <w:t xml:space="preserve">As meetings continue to be scheduled, roughly $14 million in solicitations remain, with about $10 million of this representing one solicitation for a single donor. </w:t>
      </w:r>
      <w:r w:rsidR="00364BAB">
        <w:rPr>
          <w:rFonts w:ascii="Garamond" w:hAnsi="Garamond"/>
          <w:position w:val="4"/>
          <w:sz w:val="22"/>
          <w:szCs w:val="22"/>
        </w:rPr>
        <w:t xml:space="preserve">Ms. Keenan also thanked all of those on the committee who have already met with Development and who have contributed to the Museum. Additionally, she noted should anyone have any questions, they are more than welcome to contact her or her division. </w:t>
      </w:r>
    </w:p>
    <w:p w14:paraId="33937F6D" w14:textId="77777777" w:rsidR="00BD7070" w:rsidRDefault="00BD7070" w:rsidP="003F0B4A">
      <w:pPr>
        <w:pStyle w:val="Body"/>
        <w:spacing w:before="0"/>
        <w:rPr>
          <w:rFonts w:ascii="Garamond" w:hAnsi="Garamond"/>
          <w:position w:val="4"/>
          <w:sz w:val="22"/>
          <w:szCs w:val="22"/>
        </w:rPr>
      </w:pPr>
    </w:p>
    <w:p w14:paraId="3C8C43AD" w14:textId="77777777" w:rsidR="00BD7070" w:rsidRDefault="00364BAB" w:rsidP="003F0B4A">
      <w:pPr>
        <w:pStyle w:val="Body"/>
        <w:spacing w:before="0"/>
        <w:rPr>
          <w:rFonts w:ascii="Garamond" w:hAnsi="Garamond"/>
          <w:position w:val="4"/>
          <w:sz w:val="22"/>
          <w:szCs w:val="22"/>
        </w:rPr>
      </w:pPr>
      <w:r>
        <w:rPr>
          <w:rFonts w:ascii="Garamond" w:hAnsi="Garamond"/>
          <w:position w:val="4"/>
          <w:sz w:val="22"/>
          <w:szCs w:val="22"/>
        </w:rPr>
        <w:t>V</w:t>
      </w:r>
      <w:r w:rsidR="00BD7070">
        <w:rPr>
          <w:rFonts w:ascii="Garamond" w:hAnsi="Garamond"/>
          <w:position w:val="4"/>
          <w:sz w:val="22"/>
          <w:szCs w:val="22"/>
        </w:rPr>
        <w:t>.</w:t>
      </w:r>
      <w:r w:rsidR="00BD7070">
        <w:rPr>
          <w:rFonts w:ascii="Garamond" w:hAnsi="Garamond"/>
          <w:position w:val="4"/>
          <w:sz w:val="22"/>
          <w:szCs w:val="22"/>
        </w:rPr>
        <w:tab/>
      </w:r>
      <w:r>
        <w:rPr>
          <w:rFonts w:ascii="Garamond" w:hAnsi="Garamond"/>
          <w:position w:val="4"/>
          <w:sz w:val="22"/>
          <w:szCs w:val="22"/>
        </w:rPr>
        <w:t>RODIN SALES REPORT</w:t>
      </w:r>
    </w:p>
    <w:p w14:paraId="6C0D1DD6" w14:textId="77777777" w:rsidR="006530B3" w:rsidRPr="006530B3" w:rsidRDefault="006530B3" w:rsidP="003F0B4A">
      <w:pPr>
        <w:pStyle w:val="Body"/>
        <w:spacing w:before="0"/>
        <w:rPr>
          <w:rFonts w:ascii="Garamond" w:hAnsi="Garamond"/>
          <w:position w:val="4"/>
          <w:sz w:val="14"/>
          <w:szCs w:val="22"/>
        </w:rPr>
      </w:pPr>
    </w:p>
    <w:p w14:paraId="4E3E7A5A" w14:textId="3FCC7E2A" w:rsidR="00A0668F" w:rsidRDefault="00A0668F" w:rsidP="003F0B4A">
      <w:pPr>
        <w:pStyle w:val="Body"/>
        <w:spacing w:before="0"/>
        <w:rPr>
          <w:rFonts w:ascii="Garamond" w:hAnsi="Garamond"/>
          <w:position w:val="4"/>
          <w:sz w:val="22"/>
          <w:szCs w:val="22"/>
        </w:rPr>
      </w:pPr>
      <w:r>
        <w:rPr>
          <w:rFonts w:ascii="Garamond" w:hAnsi="Garamond"/>
          <w:position w:val="4"/>
          <w:sz w:val="22"/>
          <w:szCs w:val="22"/>
        </w:rPr>
        <w:t>Ms. Keenan</w:t>
      </w:r>
      <w:r w:rsidR="00364BAB">
        <w:rPr>
          <w:rFonts w:ascii="Garamond" w:hAnsi="Garamond"/>
          <w:position w:val="4"/>
          <w:sz w:val="22"/>
          <w:szCs w:val="22"/>
        </w:rPr>
        <w:t xml:space="preserve"> provided a summary of </w:t>
      </w:r>
      <w:r w:rsidR="00364BAB" w:rsidRPr="00364BAB">
        <w:rPr>
          <w:rFonts w:ascii="Garamond" w:hAnsi="Garamond"/>
          <w:i/>
          <w:position w:val="4"/>
          <w:sz w:val="22"/>
          <w:szCs w:val="22"/>
        </w:rPr>
        <w:t>Rodin: Evolution of a Genius</w:t>
      </w:r>
      <w:r w:rsidR="00364BAB">
        <w:rPr>
          <w:rFonts w:ascii="Garamond" w:hAnsi="Garamond"/>
          <w:position w:val="4"/>
          <w:sz w:val="22"/>
          <w:szCs w:val="22"/>
        </w:rPr>
        <w:t xml:space="preserve">, noting that the numbers in the reports reviewed by committee members reflect </w:t>
      </w:r>
      <w:r w:rsidR="00364BAB" w:rsidRPr="00364BAB">
        <w:rPr>
          <w:rFonts w:ascii="Garamond" w:hAnsi="Garamond"/>
          <w:i/>
          <w:position w:val="4"/>
          <w:sz w:val="22"/>
          <w:szCs w:val="22"/>
        </w:rPr>
        <w:t>Rodin</w:t>
      </w:r>
      <w:r w:rsidR="00364BAB">
        <w:rPr>
          <w:rFonts w:ascii="Garamond" w:hAnsi="Garamond"/>
          <w:position w:val="4"/>
          <w:sz w:val="22"/>
          <w:szCs w:val="22"/>
        </w:rPr>
        <w:t xml:space="preserve"> before it closed on March 13, 2016. </w:t>
      </w:r>
      <w:r w:rsidR="00364BAB" w:rsidRPr="00364BAB">
        <w:rPr>
          <w:rFonts w:ascii="Garamond" w:hAnsi="Garamond"/>
          <w:i/>
          <w:position w:val="4"/>
          <w:sz w:val="22"/>
          <w:szCs w:val="22"/>
        </w:rPr>
        <w:t>Rodin</w:t>
      </w:r>
      <w:r w:rsidR="00364BAB">
        <w:rPr>
          <w:rFonts w:ascii="Garamond" w:hAnsi="Garamond"/>
          <w:position w:val="4"/>
          <w:sz w:val="22"/>
          <w:szCs w:val="22"/>
        </w:rPr>
        <w:t xml:space="preserve"> made all of </w:t>
      </w:r>
      <w:r w:rsidR="00815303">
        <w:rPr>
          <w:rFonts w:ascii="Garamond" w:hAnsi="Garamond"/>
          <w:position w:val="4"/>
          <w:sz w:val="22"/>
          <w:szCs w:val="22"/>
        </w:rPr>
        <w:t xml:space="preserve">its income and attendance goals. </w:t>
      </w:r>
      <w:r w:rsidR="00364BAB">
        <w:rPr>
          <w:rFonts w:ascii="Garamond" w:hAnsi="Garamond"/>
          <w:position w:val="4"/>
          <w:sz w:val="22"/>
          <w:szCs w:val="22"/>
        </w:rPr>
        <w:t>With a</w:t>
      </w:r>
      <w:r w:rsidR="00FB1DE9">
        <w:rPr>
          <w:rFonts w:ascii="Garamond" w:hAnsi="Garamond"/>
          <w:position w:val="4"/>
          <w:sz w:val="22"/>
          <w:szCs w:val="22"/>
        </w:rPr>
        <w:t xml:space="preserve">n attendance goal </w:t>
      </w:r>
      <w:r w:rsidR="00364BAB">
        <w:rPr>
          <w:rFonts w:ascii="Garamond" w:hAnsi="Garamond"/>
          <w:position w:val="4"/>
          <w:sz w:val="22"/>
          <w:szCs w:val="22"/>
        </w:rPr>
        <w:t xml:space="preserve">of 82,743, </w:t>
      </w:r>
      <w:r w:rsidR="00364BAB" w:rsidRPr="00815303">
        <w:rPr>
          <w:rFonts w:ascii="Garamond" w:hAnsi="Garamond"/>
          <w:i/>
          <w:position w:val="4"/>
          <w:sz w:val="22"/>
          <w:szCs w:val="22"/>
        </w:rPr>
        <w:t>Rodin</w:t>
      </w:r>
      <w:r w:rsidR="00364BAB">
        <w:rPr>
          <w:rFonts w:ascii="Garamond" w:hAnsi="Garamond"/>
          <w:position w:val="4"/>
          <w:sz w:val="22"/>
          <w:szCs w:val="22"/>
        </w:rPr>
        <w:t xml:space="preserve">’s actual </w:t>
      </w:r>
      <w:r w:rsidR="00FB1DE9">
        <w:rPr>
          <w:rFonts w:ascii="Garamond" w:hAnsi="Garamond"/>
          <w:position w:val="4"/>
          <w:sz w:val="22"/>
          <w:szCs w:val="22"/>
        </w:rPr>
        <w:t>attenda</w:t>
      </w:r>
      <w:r w:rsidR="001D0542">
        <w:rPr>
          <w:rFonts w:ascii="Garamond" w:hAnsi="Garamond"/>
          <w:position w:val="4"/>
          <w:sz w:val="22"/>
          <w:szCs w:val="22"/>
        </w:rPr>
        <w:t>n</w:t>
      </w:r>
      <w:r w:rsidR="00FB1DE9">
        <w:rPr>
          <w:rFonts w:ascii="Garamond" w:hAnsi="Garamond"/>
          <w:position w:val="4"/>
          <w:sz w:val="22"/>
          <w:szCs w:val="22"/>
        </w:rPr>
        <w:t>ce was</w:t>
      </w:r>
      <w:r w:rsidR="00815303">
        <w:rPr>
          <w:rFonts w:ascii="Garamond" w:hAnsi="Garamond"/>
          <w:position w:val="4"/>
          <w:sz w:val="22"/>
          <w:szCs w:val="22"/>
        </w:rPr>
        <w:t xml:space="preserve"> </w:t>
      </w:r>
      <w:r w:rsidR="00FB1DE9">
        <w:rPr>
          <w:rFonts w:ascii="Garamond" w:hAnsi="Garamond"/>
          <w:position w:val="4"/>
          <w:sz w:val="22"/>
          <w:szCs w:val="22"/>
        </w:rPr>
        <w:t>87,564</w:t>
      </w:r>
      <w:r w:rsidR="00815303">
        <w:rPr>
          <w:rFonts w:ascii="Garamond" w:hAnsi="Garamond"/>
          <w:position w:val="4"/>
          <w:sz w:val="22"/>
          <w:szCs w:val="22"/>
        </w:rPr>
        <w:t>, and with a</w:t>
      </w:r>
      <w:r w:rsidR="00FB1DE9">
        <w:rPr>
          <w:rFonts w:ascii="Garamond" w:hAnsi="Garamond"/>
          <w:position w:val="4"/>
          <w:sz w:val="22"/>
          <w:szCs w:val="22"/>
        </w:rPr>
        <w:t xml:space="preserve"> ticket revenue goal </w:t>
      </w:r>
      <w:r w:rsidR="00815303">
        <w:rPr>
          <w:rFonts w:ascii="Garamond" w:hAnsi="Garamond"/>
          <w:position w:val="4"/>
          <w:sz w:val="22"/>
          <w:szCs w:val="22"/>
        </w:rPr>
        <w:t xml:space="preserve">of $452,450, </w:t>
      </w:r>
      <w:r w:rsidR="00815303" w:rsidRPr="00815303">
        <w:rPr>
          <w:rFonts w:ascii="Garamond" w:hAnsi="Garamond"/>
          <w:i/>
          <w:position w:val="4"/>
          <w:sz w:val="22"/>
          <w:szCs w:val="22"/>
        </w:rPr>
        <w:t>Rodin</w:t>
      </w:r>
      <w:r w:rsidR="00815303">
        <w:rPr>
          <w:rFonts w:ascii="Garamond" w:hAnsi="Garamond"/>
          <w:position w:val="4"/>
          <w:sz w:val="22"/>
          <w:szCs w:val="22"/>
        </w:rPr>
        <w:t xml:space="preserve">’s actual </w:t>
      </w:r>
      <w:r w:rsidR="00FB1DE9">
        <w:rPr>
          <w:rFonts w:ascii="Garamond" w:hAnsi="Garamond"/>
          <w:position w:val="4"/>
          <w:sz w:val="22"/>
          <w:szCs w:val="22"/>
        </w:rPr>
        <w:t xml:space="preserve">ticket revenue </w:t>
      </w:r>
      <w:r w:rsidR="00815303">
        <w:rPr>
          <w:rFonts w:ascii="Garamond" w:hAnsi="Garamond"/>
          <w:position w:val="4"/>
          <w:sz w:val="22"/>
          <w:szCs w:val="22"/>
        </w:rPr>
        <w:t xml:space="preserve">was approximately </w:t>
      </w:r>
      <w:r w:rsidR="00E20FA7">
        <w:rPr>
          <w:rFonts w:ascii="Garamond" w:hAnsi="Garamond"/>
          <w:position w:val="4"/>
          <w:sz w:val="22"/>
          <w:szCs w:val="22"/>
        </w:rPr>
        <w:t>$</w:t>
      </w:r>
      <w:r w:rsidR="00FB1DE9">
        <w:rPr>
          <w:rFonts w:ascii="Garamond" w:hAnsi="Garamond"/>
          <w:position w:val="4"/>
          <w:sz w:val="22"/>
          <w:szCs w:val="22"/>
        </w:rPr>
        <w:t>456,663</w:t>
      </w:r>
      <w:r w:rsidR="00815303">
        <w:rPr>
          <w:rFonts w:ascii="Garamond" w:hAnsi="Garamond"/>
          <w:position w:val="4"/>
          <w:sz w:val="22"/>
          <w:szCs w:val="22"/>
        </w:rPr>
        <w:t xml:space="preserve">. </w:t>
      </w:r>
    </w:p>
    <w:p w14:paraId="4DE89FD8" w14:textId="77777777" w:rsidR="00815303" w:rsidRDefault="00815303" w:rsidP="003F0B4A">
      <w:pPr>
        <w:pStyle w:val="Body"/>
        <w:spacing w:before="0"/>
        <w:rPr>
          <w:rFonts w:ascii="Garamond" w:hAnsi="Garamond"/>
          <w:position w:val="4"/>
          <w:sz w:val="22"/>
          <w:szCs w:val="22"/>
        </w:rPr>
      </w:pPr>
    </w:p>
    <w:p w14:paraId="7048F071" w14:textId="4DB21EF9" w:rsidR="00815303" w:rsidRDefault="00815303" w:rsidP="003F0B4A">
      <w:pPr>
        <w:pStyle w:val="Body"/>
        <w:spacing w:before="0"/>
        <w:rPr>
          <w:rFonts w:ascii="Garamond" w:hAnsi="Garamond"/>
          <w:position w:val="4"/>
          <w:sz w:val="22"/>
          <w:szCs w:val="22"/>
        </w:rPr>
      </w:pPr>
      <w:r>
        <w:rPr>
          <w:rFonts w:ascii="Garamond" w:hAnsi="Garamond"/>
          <w:position w:val="4"/>
          <w:sz w:val="22"/>
          <w:szCs w:val="22"/>
        </w:rPr>
        <w:t xml:space="preserve">In response to </w:t>
      </w:r>
      <w:r w:rsidR="00500A78">
        <w:rPr>
          <w:rFonts w:ascii="Garamond" w:hAnsi="Garamond"/>
          <w:position w:val="4"/>
          <w:sz w:val="22"/>
          <w:szCs w:val="22"/>
        </w:rPr>
        <w:t xml:space="preserve">questions </w:t>
      </w:r>
      <w:r>
        <w:rPr>
          <w:rFonts w:ascii="Garamond" w:hAnsi="Garamond"/>
          <w:position w:val="4"/>
          <w:sz w:val="22"/>
          <w:szCs w:val="22"/>
        </w:rPr>
        <w:t xml:space="preserve">from Mr. Dye, Ms. Keenan noted that VMFA sets its goals in a number of ways, including secondary data (comparable institutions), regression models, holiday schedules, time of year, and </w:t>
      </w:r>
      <w:r>
        <w:rPr>
          <w:rFonts w:ascii="Garamond" w:hAnsi="Garamond"/>
          <w:position w:val="4"/>
          <w:sz w:val="22"/>
          <w:szCs w:val="22"/>
        </w:rPr>
        <w:lastRenderedPageBreak/>
        <w:t xml:space="preserve">type of exhibition. Furthermore, she noted that despite VMFA being closed for several days straight due to inclement weather, the exhibition did make all of its goals. </w:t>
      </w:r>
    </w:p>
    <w:p w14:paraId="393D0A20" w14:textId="77777777" w:rsidR="00815303" w:rsidRDefault="00815303" w:rsidP="003F0B4A">
      <w:pPr>
        <w:pStyle w:val="Body"/>
        <w:spacing w:before="0"/>
        <w:rPr>
          <w:rFonts w:ascii="Garamond" w:hAnsi="Garamond"/>
          <w:position w:val="4"/>
          <w:sz w:val="22"/>
          <w:szCs w:val="22"/>
        </w:rPr>
      </w:pPr>
    </w:p>
    <w:p w14:paraId="75BA36D4" w14:textId="77777777" w:rsidR="00815303" w:rsidRDefault="00815303" w:rsidP="003F0B4A">
      <w:pPr>
        <w:pStyle w:val="Body"/>
        <w:spacing w:before="0"/>
        <w:rPr>
          <w:rFonts w:ascii="Garamond" w:hAnsi="Garamond"/>
          <w:position w:val="4"/>
          <w:sz w:val="22"/>
          <w:szCs w:val="22"/>
        </w:rPr>
      </w:pPr>
      <w:r>
        <w:rPr>
          <w:rFonts w:ascii="Garamond" w:hAnsi="Garamond"/>
          <w:position w:val="4"/>
          <w:sz w:val="22"/>
          <w:szCs w:val="22"/>
        </w:rPr>
        <w:t>Additionally, VMFA saw a</w:t>
      </w:r>
      <w:r w:rsidR="00FB1DE9">
        <w:rPr>
          <w:rFonts w:ascii="Garamond" w:hAnsi="Garamond"/>
          <w:position w:val="4"/>
          <w:sz w:val="22"/>
          <w:szCs w:val="22"/>
        </w:rPr>
        <w:t>n unusually</w:t>
      </w:r>
      <w:r>
        <w:rPr>
          <w:rFonts w:ascii="Garamond" w:hAnsi="Garamond"/>
          <w:position w:val="4"/>
          <w:sz w:val="22"/>
          <w:szCs w:val="22"/>
        </w:rPr>
        <w:t xml:space="preserve"> large spike in the last two weeks of the exhibition that were unprecedented in previous exhibitions. Ms. Keenan reported that for week 16, </w:t>
      </w:r>
      <w:r w:rsidRPr="00BD775D">
        <w:rPr>
          <w:rFonts w:ascii="Garamond" w:hAnsi="Garamond"/>
          <w:i/>
          <w:position w:val="4"/>
          <w:sz w:val="22"/>
          <w:szCs w:val="22"/>
        </w:rPr>
        <w:t>Rodin</w:t>
      </w:r>
      <w:r>
        <w:rPr>
          <w:rFonts w:ascii="Garamond" w:hAnsi="Garamond"/>
          <w:position w:val="4"/>
          <w:sz w:val="22"/>
          <w:szCs w:val="22"/>
        </w:rPr>
        <w:t xml:space="preserve"> exceeded the projected attendance goal of 3,936 with an actual attendance of 7,484, and that for week 17, the exhibition exceeded the projected attendance goal of 6,797 with an actual attendance of 11,535.</w:t>
      </w:r>
    </w:p>
    <w:p w14:paraId="03D64E9E" w14:textId="77777777" w:rsidR="00BD775D" w:rsidRDefault="00BD775D" w:rsidP="003F0B4A">
      <w:pPr>
        <w:pStyle w:val="Body"/>
        <w:spacing w:before="0"/>
        <w:rPr>
          <w:rFonts w:ascii="Garamond" w:hAnsi="Garamond"/>
          <w:position w:val="4"/>
          <w:sz w:val="22"/>
          <w:szCs w:val="22"/>
        </w:rPr>
      </w:pPr>
    </w:p>
    <w:p w14:paraId="4F92B094" w14:textId="37E58B14" w:rsidR="00BD775D" w:rsidRDefault="00BD775D" w:rsidP="003F0B4A">
      <w:pPr>
        <w:pStyle w:val="Body"/>
        <w:spacing w:before="0"/>
        <w:rPr>
          <w:rFonts w:ascii="Garamond" w:hAnsi="Garamond"/>
          <w:position w:val="4"/>
          <w:sz w:val="22"/>
          <w:szCs w:val="22"/>
        </w:rPr>
      </w:pPr>
      <w:r>
        <w:rPr>
          <w:rFonts w:ascii="Garamond" w:hAnsi="Garamond"/>
          <w:position w:val="4"/>
          <w:sz w:val="22"/>
          <w:szCs w:val="22"/>
        </w:rPr>
        <w:t xml:space="preserve">In response to </w:t>
      </w:r>
      <w:r w:rsidR="00FB1DE9">
        <w:rPr>
          <w:rFonts w:ascii="Garamond" w:hAnsi="Garamond"/>
          <w:position w:val="4"/>
          <w:sz w:val="22"/>
          <w:szCs w:val="22"/>
        </w:rPr>
        <w:t xml:space="preserve">questions </w:t>
      </w:r>
      <w:r>
        <w:rPr>
          <w:rFonts w:ascii="Garamond" w:hAnsi="Garamond"/>
          <w:position w:val="4"/>
          <w:sz w:val="22"/>
          <w:szCs w:val="22"/>
        </w:rPr>
        <w:t xml:space="preserve">from Mr. Charlie </w:t>
      </w:r>
      <w:proofErr w:type="spellStart"/>
      <w:r>
        <w:rPr>
          <w:rFonts w:ascii="Garamond" w:hAnsi="Garamond"/>
          <w:position w:val="4"/>
          <w:sz w:val="22"/>
          <w:szCs w:val="22"/>
        </w:rPr>
        <w:t>Seilheimer</w:t>
      </w:r>
      <w:proofErr w:type="spellEnd"/>
      <w:r>
        <w:rPr>
          <w:rFonts w:ascii="Garamond" w:hAnsi="Garamond"/>
          <w:position w:val="4"/>
          <w:sz w:val="22"/>
          <w:szCs w:val="22"/>
        </w:rPr>
        <w:t xml:space="preserve"> and Dr. </w:t>
      </w:r>
      <w:proofErr w:type="spellStart"/>
      <w:r>
        <w:rPr>
          <w:rFonts w:ascii="Garamond" w:hAnsi="Garamond"/>
          <w:position w:val="4"/>
          <w:sz w:val="22"/>
          <w:szCs w:val="22"/>
        </w:rPr>
        <w:t>Talegaonkar</w:t>
      </w:r>
      <w:proofErr w:type="spellEnd"/>
      <w:r>
        <w:rPr>
          <w:rFonts w:ascii="Garamond" w:hAnsi="Garamond"/>
          <w:position w:val="4"/>
          <w:sz w:val="22"/>
          <w:szCs w:val="22"/>
        </w:rPr>
        <w:t xml:space="preserve">, Ms. Keenan noted that with regards to membership and ticket sales, </w:t>
      </w:r>
      <w:r w:rsidRPr="00BD775D">
        <w:rPr>
          <w:rFonts w:ascii="Garamond" w:hAnsi="Garamond"/>
          <w:i/>
          <w:position w:val="4"/>
          <w:sz w:val="22"/>
          <w:szCs w:val="22"/>
        </w:rPr>
        <w:t xml:space="preserve">Rodin </w:t>
      </w:r>
      <w:r>
        <w:rPr>
          <w:rFonts w:ascii="Garamond" w:hAnsi="Garamond"/>
          <w:position w:val="4"/>
          <w:sz w:val="22"/>
          <w:szCs w:val="22"/>
        </w:rPr>
        <w:t xml:space="preserve">performed better in </w:t>
      </w:r>
      <w:r w:rsidR="00FB1DE9">
        <w:rPr>
          <w:rFonts w:ascii="Garamond" w:hAnsi="Garamond"/>
          <w:position w:val="4"/>
          <w:sz w:val="22"/>
          <w:szCs w:val="22"/>
        </w:rPr>
        <w:t xml:space="preserve">certain </w:t>
      </w:r>
      <w:r>
        <w:rPr>
          <w:rFonts w:ascii="Garamond" w:hAnsi="Garamond"/>
          <w:position w:val="4"/>
          <w:sz w:val="22"/>
          <w:szCs w:val="22"/>
        </w:rPr>
        <w:t>discounted areas, including the senior discount, which meant that</w:t>
      </w:r>
      <w:r w:rsidR="00FB1DE9">
        <w:rPr>
          <w:rFonts w:ascii="Garamond" w:hAnsi="Garamond"/>
          <w:position w:val="4"/>
          <w:sz w:val="22"/>
          <w:szCs w:val="22"/>
        </w:rPr>
        <w:t xml:space="preserve"> per capita</w:t>
      </w:r>
      <w:r>
        <w:rPr>
          <w:rFonts w:ascii="Garamond" w:hAnsi="Garamond"/>
          <w:position w:val="4"/>
          <w:sz w:val="22"/>
          <w:szCs w:val="22"/>
        </w:rPr>
        <w:t xml:space="preserve"> income wasn’t as high. She also stated that VMFA’s membership hovers consistently in the 32,000 – 36,000 range, but the Museum expects a spike in membership with upcoming exhibitions. Lastly, Ms. Keenan noted that she would </w:t>
      </w:r>
      <w:r w:rsidR="00FB1DE9">
        <w:rPr>
          <w:rFonts w:ascii="Garamond" w:hAnsi="Garamond"/>
          <w:position w:val="4"/>
          <w:sz w:val="22"/>
          <w:szCs w:val="22"/>
        </w:rPr>
        <w:t xml:space="preserve">send information to provide context regarding the size of VMFA’s membership in relation to peer institutions. </w:t>
      </w:r>
    </w:p>
    <w:p w14:paraId="498D0BE9" w14:textId="77777777" w:rsidR="00A0668F" w:rsidRDefault="00A0668F" w:rsidP="003F0B4A">
      <w:pPr>
        <w:pStyle w:val="Body"/>
        <w:spacing w:before="0"/>
        <w:rPr>
          <w:rFonts w:ascii="Garamond" w:hAnsi="Garamond"/>
          <w:position w:val="4"/>
          <w:sz w:val="22"/>
          <w:szCs w:val="22"/>
        </w:rPr>
      </w:pPr>
    </w:p>
    <w:p w14:paraId="430EC3EF" w14:textId="77777777" w:rsidR="00BD7070" w:rsidRDefault="00364BAB" w:rsidP="003F0B4A">
      <w:pPr>
        <w:pStyle w:val="Body"/>
        <w:spacing w:before="0"/>
        <w:rPr>
          <w:rFonts w:ascii="Garamond" w:hAnsi="Garamond"/>
          <w:position w:val="4"/>
          <w:sz w:val="22"/>
          <w:szCs w:val="22"/>
        </w:rPr>
      </w:pPr>
      <w:r>
        <w:rPr>
          <w:rFonts w:ascii="Garamond" w:hAnsi="Garamond"/>
          <w:position w:val="4"/>
          <w:sz w:val="22"/>
          <w:szCs w:val="22"/>
        </w:rPr>
        <w:t>VI</w:t>
      </w:r>
      <w:r w:rsidR="00BD7070">
        <w:rPr>
          <w:rFonts w:ascii="Garamond" w:hAnsi="Garamond"/>
          <w:position w:val="4"/>
          <w:sz w:val="22"/>
          <w:szCs w:val="22"/>
        </w:rPr>
        <w:t xml:space="preserve">. </w:t>
      </w:r>
      <w:r w:rsidR="00BD7070">
        <w:rPr>
          <w:rFonts w:ascii="Garamond" w:hAnsi="Garamond"/>
          <w:position w:val="4"/>
          <w:sz w:val="22"/>
          <w:szCs w:val="22"/>
        </w:rPr>
        <w:tab/>
      </w:r>
      <w:r>
        <w:rPr>
          <w:rFonts w:ascii="Garamond" w:hAnsi="Garamond"/>
          <w:position w:val="4"/>
          <w:sz w:val="22"/>
          <w:szCs w:val="22"/>
        </w:rPr>
        <w:t>GOVERNMENT RELATIONS</w:t>
      </w:r>
    </w:p>
    <w:p w14:paraId="287F7CF2" w14:textId="77777777" w:rsidR="006530B3" w:rsidRPr="006530B3" w:rsidRDefault="006530B3" w:rsidP="003F0B4A">
      <w:pPr>
        <w:pStyle w:val="Body"/>
        <w:spacing w:before="0"/>
        <w:rPr>
          <w:rFonts w:ascii="Garamond" w:hAnsi="Garamond"/>
          <w:position w:val="4"/>
          <w:sz w:val="14"/>
          <w:szCs w:val="22"/>
        </w:rPr>
      </w:pPr>
    </w:p>
    <w:p w14:paraId="3DE91094" w14:textId="31AC7335" w:rsidR="008D19CA" w:rsidRDefault="00BD775D" w:rsidP="003F0B4A">
      <w:pPr>
        <w:pStyle w:val="Body"/>
        <w:spacing w:before="0"/>
        <w:rPr>
          <w:rFonts w:ascii="Garamond" w:hAnsi="Garamond"/>
          <w:position w:val="4"/>
          <w:sz w:val="22"/>
          <w:szCs w:val="22"/>
        </w:rPr>
      </w:pPr>
      <w:r>
        <w:rPr>
          <w:rFonts w:ascii="Garamond" w:hAnsi="Garamond"/>
          <w:position w:val="4"/>
          <w:sz w:val="22"/>
          <w:szCs w:val="22"/>
        </w:rPr>
        <w:t xml:space="preserve">Ms. Keenan next provided a summary of recent General Assembly sessions, noting that VMFA received funding from the </w:t>
      </w:r>
      <w:r w:rsidR="007D262E">
        <w:rPr>
          <w:rFonts w:ascii="Garamond" w:hAnsi="Garamond"/>
          <w:position w:val="4"/>
          <w:sz w:val="22"/>
          <w:szCs w:val="22"/>
        </w:rPr>
        <w:t xml:space="preserve">Commonwealth </w:t>
      </w:r>
      <w:r>
        <w:rPr>
          <w:rFonts w:ascii="Garamond" w:hAnsi="Garamond"/>
          <w:position w:val="4"/>
          <w:sz w:val="22"/>
          <w:szCs w:val="22"/>
        </w:rPr>
        <w:t xml:space="preserve">for 3 out of 4 special projects. The 3 projects that will receive funding include the Robinson House, the West Wing HVAC, and the Conservation </w:t>
      </w:r>
      <w:r w:rsidR="007D262E">
        <w:rPr>
          <w:rFonts w:ascii="Garamond" w:hAnsi="Garamond"/>
          <w:position w:val="4"/>
          <w:sz w:val="22"/>
          <w:szCs w:val="22"/>
        </w:rPr>
        <w:t>laboratory equipment</w:t>
      </w:r>
      <w:r>
        <w:rPr>
          <w:rFonts w:ascii="Garamond" w:hAnsi="Garamond"/>
          <w:position w:val="4"/>
          <w:sz w:val="22"/>
          <w:szCs w:val="22"/>
        </w:rPr>
        <w:t xml:space="preserve">. The </w:t>
      </w:r>
      <w:proofErr w:type="spellStart"/>
      <w:r>
        <w:rPr>
          <w:rFonts w:ascii="Garamond" w:hAnsi="Garamond"/>
          <w:position w:val="4"/>
          <w:sz w:val="22"/>
          <w:szCs w:val="22"/>
        </w:rPr>
        <w:t>ArtMobile</w:t>
      </w:r>
      <w:proofErr w:type="spellEnd"/>
      <w:r>
        <w:rPr>
          <w:rFonts w:ascii="Garamond" w:hAnsi="Garamond"/>
          <w:position w:val="4"/>
          <w:sz w:val="22"/>
          <w:szCs w:val="22"/>
        </w:rPr>
        <w:t xml:space="preserve"> did not receive additional funding, but we did receive the donation of </w:t>
      </w:r>
      <w:r w:rsidR="007D262E">
        <w:rPr>
          <w:rFonts w:ascii="Garamond" w:hAnsi="Garamond"/>
          <w:position w:val="4"/>
          <w:sz w:val="22"/>
          <w:szCs w:val="22"/>
        </w:rPr>
        <w:t xml:space="preserve">the Virginia Civil War Commission’s “History Mobile,” which will be retrofitted to serve as VMFA’s </w:t>
      </w:r>
      <w:proofErr w:type="spellStart"/>
      <w:r w:rsidR="007D262E">
        <w:rPr>
          <w:rFonts w:ascii="Garamond" w:hAnsi="Garamond"/>
          <w:position w:val="4"/>
          <w:sz w:val="22"/>
          <w:szCs w:val="22"/>
        </w:rPr>
        <w:t>ArtMobile</w:t>
      </w:r>
      <w:proofErr w:type="spellEnd"/>
      <w:r w:rsidR="007D262E">
        <w:rPr>
          <w:rFonts w:ascii="Garamond" w:hAnsi="Garamond"/>
          <w:position w:val="4"/>
          <w:sz w:val="22"/>
          <w:szCs w:val="22"/>
        </w:rPr>
        <w:t xml:space="preserve">. </w:t>
      </w:r>
      <w:r w:rsidR="0039599D">
        <w:rPr>
          <w:rFonts w:ascii="Garamond" w:hAnsi="Garamond"/>
          <w:position w:val="4"/>
          <w:sz w:val="22"/>
          <w:szCs w:val="22"/>
        </w:rPr>
        <w:t xml:space="preserve">Co-Chair Mr. Tyler Bishop noted that the General Assembly works on two year budget cycles and that the </w:t>
      </w:r>
      <w:proofErr w:type="spellStart"/>
      <w:r w:rsidR="0039599D">
        <w:rPr>
          <w:rFonts w:ascii="Garamond" w:hAnsi="Garamond"/>
          <w:position w:val="4"/>
          <w:sz w:val="22"/>
          <w:szCs w:val="22"/>
        </w:rPr>
        <w:t>ArtMobile</w:t>
      </w:r>
      <w:proofErr w:type="spellEnd"/>
      <w:r w:rsidR="0039599D">
        <w:rPr>
          <w:rFonts w:ascii="Garamond" w:hAnsi="Garamond"/>
          <w:position w:val="4"/>
          <w:sz w:val="22"/>
          <w:szCs w:val="22"/>
        </w:rPr>
        <w:t xml:space="preserve"> would not even be available to VMFA until after the next budget cycle anyway. </w:t>
      </w:r>
    </w:p>
    <w:p w14:paraId="312DCE3D" w14:textId="77777777" w:rsidR="00BD775D" w:rsidRDefault="00BD775D" w:rsidP="003F0B4A">
      <w:pPr>
        <w:pStyle w:val="Body"/>
        <w:spacing w:before="0"/>
        <w:rPr>
          <w:rFonts w:ascii="Garamond" w:hAnsi="Garamond"/>
          <w:position w:val="4"/>
          <w:sz w:val="22"/>
          <w:szCs w:val="22"/>
        </w:rPr>
      </w:pPr>
    </w:p>
    <w:p w14:paraId="454DD725" w14:textId="77777777" w:rsidR="008D19CA" w:rsidRDefault="00364BAB" w:rsidP="00BD7070">
      <w:pPr>
        <w:pStyle w:val="Body"/>
        <w:spacing w:before="0"/>
        <w:rPr>
          <w:rFonts w:ascii="Garamond" w:hAnsi="Garamond"/>
          <w:position w:val="4"/>
          <w:sz w:val="22"/>
          <w:szCs w:val="22"/>
        </w:rPr>
      </w:pPr>
      <w:r>
        <w:rPr>
          <w:rFonts w:ascii="Garamond" w:hAnsi="Garamond"/>
          <w:position w:val="4"/>
          <w:sz w:val="22"/>
          <w:szCs w:val="22"/>
        </w:rPr>
        <w:t>V</w:t>
      </w:r>
      <w:r w:rsidR="00BD7070">
        <w:rPr>
          <w:rFonts w:ascii="Garamond" w:hAnsi="Garamond"/>
          <w:position w:val="4"/>
          <w:sz w:val="22"/>
          <w:szCs w:val="22"/>
        </w:rPr>
        <w:t xml:space="preserve">II. </w:t>
      </w:r>
      <w:r w:rsidR="00BD7070">
        <w:rPr>
          <w:rFonts w:ascii="Garamond" w:hAnsi="Garamond"/>
          <w:position w:val="4"/>
          <w:sz w:val="22"/>
          <w:szCs w:val="22"/>
        </w:rPr>
        <w:tab/>
      </w:r>
      <w:r>
        <w:rPr>
          <w:rFonts w:ascii="Garamond" w:hAnsi="Garamond"/>
          <w:position w:val="4"/>
          <w:sz w:val="22"/>
          <w:szCs w:val="22"/>
        </w:rPr>
        <w:t>STRATEGIC PLAN</w:t>
      </w:r>
    </w:p>
    <w:p w14:paraId="5643903D" w14:textId="77777777" w:rsidR="006530B3" w:rsidRPr="006530B3" w:rsidRDefault="006530B3" w:rsidP="00BD7070">
      <w:pPr>
        <w:pStyle w:val="Body"/>
        <w:spacing w:before="0"/>
        <w:rPr>
          <w:rFonts w:ascii="Garamond" w:hAnsi="Garamond"/>
          <w:position w:val="4"/>
          <w:sz w:val="14"/>
          <w:szCs w:val="22"/>
        </w:rPr>
      </w:pPr>
    </w:p>
    <w:p w14:paraId="79016047" w14:textId="77777777" w:rsidR="00146480" w:rsidRDefault="00647591" w:rsidP="00C15E00">
      <w:pPr>
        <w:pStyle w:val="Body"/>
        <w:spacing w:before="0"/>
        <w:rPr>
          <w:rFonts w:ascii="Garamond" w:hAnsi="Garamond"/>
          <w:position w:val="4"/>
          <w:sz w:val="22"/>
          <w:szCs w:val="22"/>
        </w:rPr>
      </w:pPr>
      <w:r>
        <w:rPr>
          <w:rFonts w:ascii="Garamond" w:hAnsi="Garamond"/>
          <w:position w:val="4"/>
          <w:sz w:val="22"/>
          <w:szCs w:val="22"/>
        </w:rPr>
        <w:t xml:space="preserve">Lastly, Ms. Keenan began a review of the four main goals of the Strategic Plan </w:t>
      </w:r>
      <w:r w:rsidR="00AA0F40">
        <w:rPr>
          <w:rFonts w:ascii="Garamond" w:hAnsi="Garamond"/>
          <w:position w:val="4"/>
          <w:sz w:val="22"/>
          <w:szCs w:val="22"/>
        </w:rPr>
        <w:t xml:space="preserve">and reviewed upcoming exhibitions and likely audiences for these exhibitions. She primarily focused on the goal of Audience Development targeted at African American </w:t>
      </w:r>
      <w:r w:rsidR="00FB1DE9">
        <w:rPr>
          <w:rFonts w:ascii="Garamond" w:hAnsi="Garamond"/>
          <w:position w:val="4"/>
          <w:sz w:val="22"/>
          <w:szCs w:val="22"/>
        </w:rPr>
        <w:t xml:space="preserve">and family </w:t>
      </w:r>
      <w:r w:rsidR="00AA0F40">
        <w:rPr>
          <w:rFonts w:ascii="Garamond" w:hAnsi="Garamond"/>
          <w:position w:val="4"/>
          <w:sz w:val="22"/>
          <w:szCs w:val="22"/>
        </w:rPr>
        <w:t xml:space="preserve">visitors. Ms. Keenan noted that new hire Paula Saylor-Robinson, Director of Audience Development, would be focusing on the attendance of the African American community for VMFA’s upcoming </w:t>
      </w:r>
      <w:proofErr w:type="spellStart"/>
      <w:r w:rsidR="00AA0F40" w:rsidRPr="001D0542">
        <w:rPr>
          <w:rFonts w:ascii="Garamond" w:hAnsi="Garamond"/>
          <w:i/>
          <w:position w:val="4"/>
          <w:sz w:val="22"/>
          <w:szCs w:val="22"/>
        </w:rPr>
        <w:t>Kehinde</w:t>
      </w:r>
      <w:proofErr w:type="spellEnd"/>
      <w:r w:rsidR="00AA0F40" w:rsidRPr="001D0542">
        <w:rPr>
          <w:rFonts w:ascii="Garamond" w:hAnsi="Garamond"/>
          <w:i/>
          <w:position w:val="4"/>
          <w:sz w:val="22"/>
          <w:szCs w:val="22"/>
        </w:rPr>
        <w:t xml:space="preserve"> Wiley</w:t>
      </w:r>
      <w:r w:rsidR="00AA0F40">
        <w:rPr>
          <w:rFonts w:ascii="Garamond" w:hAnsi="Garamond"/>
          <w:position w:val="4"/>
          <w:sz w:val="22"/>
          <w:szCs w:val="22"/>
        </w:rPr>
        <w:t xml:space="preserve"> exhibition. </w:t>
      </w:r>
      <w:r w:rsidR="00E20FA7">
        <w:rPr>
          <w:rFonts w:ascii="Garamond" w:hAnsi="Garamond"/>
          <w:position w:val="4"/>
          <w:sz w:val="22"/>
          <w:szCs w:val="22"/>
        </w:rPr>
        <w:t>At the close of the meeting</w:t>
      </w:r>
      <w:r w:rsidR="00AA0F40">
        <w:rPr>
          <w:rFonts w:ascii="Garamond" w:hAnsi="Garamond"/>
          <w:position w:val="4"/>
          <w:sz w:val="22"/>
          <w:szCs w:val="22"/>
        </w:rPr>
        <w:t xml:space="preserve">, Ms. Keenan noted that she would continue this report at the next committee meeting. </w:t>
      </w:r>
    </w:p>
    <w:p w14:paraId="44D7881E" w14:textId="77777777" w:rsidR="00364BAB" w:rsidRDefault="00364BAB" w:rsidP="00C15E00">
      <w:pPr>
        <w:pStyle w:val="Body"/>
        <w:spacing w:before="0"/>
        <w:rPr>
          <w:rFonts w:ascii="Garamond" w:hAnsi="Garamond"/>
          <w:position w:val="4"/>
          <w:sz w:val="22"/>
          <w:szCs w:val="22"/>
        </w:rPr>
      </w:pPr>
    </w:p>
    <w:p w14:paraId="1B8DB859" w14:textId="77777777" w:rsidR="00364BAB" w:rsidRDefault="00364BAB" w:rsidP="00C15E00">
      <w:pPr>
        <w:pStyle w:val="Body"/>
        <w:spacing w:before="0"/>
        <w:rPr>
          <w:rFonts w:ascii="Garamond" w:hAnsi="Garamond"/>
          <w:position w:val="4"/>
          <w:sz w:val="22"/>
          <w:szCs w:val="22"/>
        </w:rPr>
      </w:pPr>
      <w:r>
        <w:rPr>
          <w:rFonts w:ascii="Garamond" w:hAnsi="Garamond"/>
          <w:position w:val="4"/>
          <w:sz w:val="22"/>
          <w:szCs w:val="22"/>
        </w:rPr>
        <w:t xml:space="preserve">VIII. </w:t>
      </w:r>
      <w:r>
        <w:rPr>
          <w:rFonts w:ascii="Garamond" w:hAnsi="Garamond"/>
          <w:position w:val="4"/>
          <w:sz w:val="22"/>
          <w:szCs w:val="22"/>
        </w:rPr>
        <w:tab/>
        <w:t>OTHER BUSINESS/ADJOURNMENT</w:t>
      </w:r>
    </w:p>
    <w:p w14:paraId="26E5F2D1" w14:textId="77777777" w:rsidR="00647591" w:rsidRDefault="00647591" w:rsidP="00C15E00">
      <w:pPr>
        <w:pStyle w:val="Body"/>
        <w:spacing w:before="0"/>
        <w:rPr>
          <w:rFonts w:ascii="Garamond" w:hAnsi="Garamond"/>
          <w:position w:val="4"/>
          <w:sz w:val="22"/>
          <w:szCs w:val="22"/>
        </w:rPr>
      </w:pPr>
    </w:p>
    <w:p w14:paraId="5EA11683" w14:textId="77777777" w:rsidR="00647591" w:rsidRDefault="00647591" w:rsidP="00C15E00">
      <w:pPr>
        <w:pStyle w:val="Body"/>
        <w:spacing w:before="0"/>
        <w:rPr>
          <w:rFonts w:ascii="Garamond" w:hAnsi="Garamond"/>
          <w:position w:val="4"/>
          <w:sz w:val="22"/>
          <w:szCs w:val="22"/>
        </w:rPr>
      </w:pPr>
      <w:r>
        <w:rPr>
          <w:rFonts w:ascii="Garamond" w:hAnsi="Garamond"/>
          <w:position w:val="4"/>
          <w:sz w:val="22"/>
          <w:szCs w:val="22"/>
        </w:rPr>
        <w:t xml:space="preserve">There being no further business, the meeting was adjourned at 10:01 AM by Mr. Bishop. </w:t>
      </w:r>
    </w:p>
    <w:p w14:paraId="64E99094" w14:textId="77777777" w:rsidR="00647591" w:rsidRDefault="00647591" w:rsidP="00C15E00">
      <w:pPr>
        <w:pStyle w:val="Body"/>
        <w:spacing w:before="0"/>
        <w:rPr>
          <w:rFonts w:ascii="Garamond" w:hAnsi="Garamond"/>
          <w:position w:val="4"/>
          <w:sz w:val="22"/>
          <w:szCs w:val="22"/>
        </w:rPr>
      </w:pPr>
    </w:p>
    <w:p w14:paraId="6F5C7AAB" w14:textId="77777777" w:rsidR="00647591" w:rsidRDefault="00647591" w:rsidP="00C15E00">
      <w:pPr>
        <w:pStyle w:val="Body"/>
        <w:spacing w:before="0"/>
        <w:rPr>
          <w:rFonts w:ascii="Garamond" w:hAnsi="Garamond"/>
          <w:position w:val="4"/>
          <w:sz w:val="22"/>
          <w:szCs w:val="22"/>
        </w:rPr>
      </w:pPr>
      <w:r>
        <w:rPr>
          <w:rFonts w:ascii="Garamond" w:hAnsi="Garamond"/>
          <w:position w:val="4"/>
          <w:sz w:val="22"/>
          <w:szCs w:val="22"/>
        </w:rPr>
        <w:t xml:space="preserve">Recorded by: </w:t>
      </w:r>
      <w:r>
        <w:rPr>
          <w:rFonts w:ascii="Garamond" w:hAnsi="Garamond"/>
          <w:position w:val="4"/>
          <w:sz w:val="22"/>
          <w:szCs w:val="22"/>
        </w:rPr>
        <w:tab/>
        <w:t>Jody Green</w:t>
      </w:r>
    </w:p>
    <w:p w14:paraId="49DAEA75" w14:textId="77777777" w:rsidR="00576179" w:rsidRPr="00C15E00" w:rsidRDefault="00647591" w:rsidP="00C15E00">
      <w:pPr>
        <w:pStyle w:val="Body"/>
        <w:spacing w:before="0"/>
        <w:rPr>
          <w:rFonts w:ascii="Garamond" w:hAnsi="Garamond"/>
          <w:position w:val="4"/>
          <w:sz w:val="22"/>
          <w:szCs w:val="22"/>
        </w:rPr>
      </w:pPr>
      <w:r>
        <w:rPr>
          <w:rFonts w:ascii="Garamond" w:hAnsi="Garamond"/>
          <w:position w:val="4"/>
          <w:sz w:val="22"/>
          <w:szCs w:val="22"/>
        </w:rPr>
        <w:tab/>
      </w:r>
      <w:r>
        <w:rPr>
          <w:rFonts w:ascii="Garamond" w:hAnsi="Garamond"/>
          <w:position w:val="4"/>
          <w:sz w:val="22"/>
          <w:szCs w:val="22"/>
        </w:rPr>
        <w:tab/>
        <w:t>Administrative As</w:t>
      </w:r>
      <w:r w:rsidR="00C205C3">
        <w:rPr>
          <w:rFonts w:ascii="Garamond" w:hAnsi="Garamond"/>
          <w:position w:val="4"/>
          <w:sz w:val="22"/>
          <w:szCs w:val="22"/>
        </w:rPr>
        <w:t>sistant to the Director’s Office</w:t>
      </w:r>
    </w:p>
    <w:sectPr w:rsidR="00576179" w:rsidRPr="00C15E00" w:rsidSect="00C15E00">
      <w:type w:val="continuous"/>
      <w:pgSz w:w="12240" w:h="15840"/>
      <w:pgMar w:top="1598" w:right="1440" w:bottom="1080" w:left="1440" w:header="1195"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3E90A" w14:textId="77777777" w:rsidR="00F33F22" w:rsidRDefault="00F33F22" w:rsidP="00146480">
      <w:r>
        <w:separator/>
      </w:r>
    </w:p>
  </w:endnote>
  <w:endnote w:type="continuationSeparator" w:id="0">
    <w:p w14:paraId="45A9DEA9" w14:textId="77777777" w:rsidR="00F33F22" w:rsidRDefault="00F33F22" w:rsidP="0014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Light">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E65F" w14:textId="77777777" w:rsidR="00C9182F" w:rsidRDefault="00C9182F">
    <w:pPr>
      <w:pStyle w:val="HeaderFooter"/>
      <w:tabs>
        <w:tab w:val="clear" w:pos="902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135E3" w14:textId="77777777" w:rsidR="00F33F22" w:rsidRDefault="00F33F22" w:rsidP="00146480">
      <w:r>
        <w:separator/>
      </w:r>
    </w:p>
  </w:footnote>
  <w:footnote w:type="continuationSeparator" w:id="0">
    <w:p w14:paraId="5701D8AA" w14:textId="77777777" w:rsidR="00F33F22" w:rsidRDefault="00F33F22" w:rsidP="00146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E4411"/>
    <w:multiLevelType w:val="multilevel"/>
    <w:tmpl w:val="06D8FFCC"/>
    <w:styleLink w:val="NoteTaking"/>
    <w:lvl w:ilvl="0">
      <w:numFmt w:val="bullet"/>
      <w:lvlText w:val="-"/>
      <w:lvlJc w:val="left"/>
      <w:rPr>
        <w:i/>
        <w:iCs/>
        <w:position w:val="4"/>
      </w:rPr>
    </w:lvl>
    <w:lvl w:ilvl="1">
      <w:start w:val="1"/>
      <w:numFmt w:val="bullet"/>
      <w:lvlText w:val="•"/>
      <w:lvlJc w:val="left"/>
      <w:rPr>
        <w:i w:val="0"/>
        <w:iCs w:val="0"/>
        <w:position w:val="0"/>
      </w:rPr>
    </w:lvl>
    <w:lvl w:ilvl="2">
      <w:start w:val="1"/>
      <w:numFmt w:val="bullet"/>
      <w:lvlText w:val="-"/>
      <w:lvlJc w:val="left"/>
      <w:rPr>
        <w:i w:val="0"/>
        <w:iCs w:val="0"/>
        <w:position w:val="4"/>
      </w:rPr>
    </w:lvl>
    <w:lvl w:ilvl="3">
      <w:start w:val="1"/>
      <w:numFmt w:val="bullet"/>
      <w:lvlText w:val="•"/>
      <w:lvlJc w:val="left"/>
      <w:rPr>
        <w:i w:val="0"/>
        <w:iCs w:val="0"/>
        <w:position w:val="0"/>
      </w:rPr>
    </w:lvl>
    <w:lvl w:ilvl="4">
      <w:start w:val="1"/>
      <w:numFmt w:val="bullet"/>
      <w:lvlText w:val="-"/>
      <w:lvlJc w:val="left"/>
      <w:rPr>
        <w:i w:val="0"/>
        <w:iCs w:val="0"/>
        <w:position w:val="4"/>
      </w:rPr>
    </w:lvl>
    <w:lvl w:ilvl="5">
      <w:start w:val="1"/>
      <w:numFmt w:val="bullet"/>
      <w:lvlText w:val="•"/>
      <w:lvlJc w:val="left"/>
      <w:rPr>
        <w:i w:val="0"/>
        <w:iCs w:val="0"/>
        <w:position w:val="0"/>
      </w:rPr>
    </w:lvl>
    <w:lvl w:ilvl="6">
      <w:start w:val="1"/>
      <w:numFmt w:val="bullet"/>
      <w:lvlText w:val="-"/>
      <w:lvlJc w:val="left"/>
      <w:rPr>
        <w:i w:val="0"/>
        <w:iCs w:val="0"/>
        <w:position w:val="4"/>
      </w:rPr>
    </w:lvl>
    <w:lvl w:ilvl="7">
      <w:start w:val="1"/>
      <w:numFmt w:val="bullet"/>
      <w:lvlText w:val="•"/>
      <w:lvlJc w:val="left"/>
      <w:rPr>
        <w:i w:val="0"/>
        <w:iCs w:val="0"/>
        <w:position w:val="0"/>
      </w:rPr>
    </w:lvl>
    <w:lvl w:ilvl="8">
      <w:start w:val="1"/>
      <w:numFmt w:val="bullet"/>
      <w:lvlText w:val="-"/>
      <w:lvlJc w:val="left"/>
      <w:rPr>
        <w:i w:val="0"/>
        <w:iCs w:val="0"/>
        <w:position w:val="4"/>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80"/>
    <w:rsid w:val="0001134B"/>
    <w:rsid w:val="000770F9"/>
    <w:rsid w:val="000E38E4"/>
    <w:rsid w:val="001136EA"/>
    <w:rsid w:val="00132448"/>
    <w:rsid w:val="00146480"/>
    <w:rsid w:val="001664F9"/>
    <w:rsid w:val="001D0542"/>
    <w:rsid w:val="002714F0"/>
    <w:rsid w:val="002A6A1C"/>
    <w:rsid w:val="00304266"/>
    <w:rsid w:val="00364BAB"/>
    <w:rsid w:val="00380888"/>
    <w:rsid w:val="00386C08"/>
    <w:rsid w:val="0039599D"/>
    <w:rsid w:val="003B311A"/>
    <w:rsid w:val="003B6E35"/>
    <w:rsid w:val="003E7749"/>
    <w:rsid w:val="003F0B4A"/>
    <w:rsid w:val="004067C1"/>
    <w:rsid w:val="0045200C"/>
    <w:rsid w:val="00477D82"/>
    <w:rsid w:val="00492DCD"/>
    <w:rsid w:val="00500A78"/>
    <w:rsid w:val="0051069C"/>
    <w:rsid w:val="005509AE"/>
    <w:rsid w:val="00562C34"/>
    <w:rsid w:val="00576179"/>
    <w:rsid w:val="005A6ECE"/>
    <w:rsid w:val="005D0936"/>
    <w:rsid w:val="00647591"/>
    <w:rsid w:val="006530B3"/>
    <w:rsid w:val="00673911"/>
    <w:rsid w:val="00682F1C"/>
    <w:rsid w:val="006932DA"/>
    <w:rsid w:val="006A5C6E"/>
    <w:rsid w:val="007D262E"/>
    <w:rsid w:val="00815303"/>
    <w:rsid w:val="00833D0C"/>
    <w:rsid w:val="00863C97"/>
    <w:rsid w:val="008764D3"/>
    <w:rsid w:val="008C66C8"/>
    <w:rsid w:val="008D19CA"/>
    <w:rsid w:val="00A0668F"/>
    <w:rsid w:val="00A95AF2"/>
    <w:rsid w:val="00AA0F40"/>
    <w:rsid w:val="00AA222F"/>
    <w:rsid w:val="00B323B8"/>
    <w:rsid w:val="00B4389F"/>
    <w:rsid w:val="00B71F6A"/>
    <w:rsid w:val="00B95274"/>
    <w:rsid w:val="00BD7070"/>
    <w:rsid w:val="00BD775D"/>
    <w:rsid w:val="00C15E00"/>
    <w:rsid w:val="00C205C3"/>
    <w:rsid w:val="00C5469C"/>
    <w:rsid w:val="00C65BC6"/>
    <w:rsid w:val="00C9182F"/>
    <w:rsid w:val="00C94C65"/>
    <w:rsid w:val="00CD1638"/>
    <w:rsid w:val="00CE302B"/>
    <w:rsid w:val="00D70673"/>
    <w:rsid w:val="00DD143C"/>
    <w:rsid w:val="00DD1A52"/>
    <w:rsid w:val="00DE2AFD"/>
    <w:rsid w:val="00DE770B"/>
    <w:rsid w:val="00E20FA7"/>
    <w:rsid w:val="00E76F19"/>
    <w:rsid w:val="00EA660F"/>
    <w:rsid w:val="00F07ECF"/>
    <w:rsid w:val="00F17B76"/>
    <w:rsid w:val="00F33F22"/>
    <w:rsid w:val="00F42906"/>
    <w:rsid w:val="00F56CE1"/>
    <w:rsid w:val="00F66852"/>
    <w:rsid w:val="00FB1DE9"/>
    <w:rsid w:val="00FC0750"/>
    <w:rsid w:val="00FD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4A5E"/>
  <w15:docId w15:val="{891CE0C6-E8C3-49A5-8C09-998FA7AD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64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6480"/>
    <w:rPr>
      <w:u w:val="single"/>
    </w:rPr>
  </w:style>
  <w:style w:type="paragraph" w:customStyle="1" w:styleId="HeaderFooter">
    <w:name w:val="Header &amp; Footer"/>
    <w:rsid w:val="00146480"/>
    <w:pPr>
      <w:tabs>
        <w:tab w:val="right" w:pos="9020"/>
      </w:tabs>
    </w:pPr>
    <w:rPr>
      <w:rFonts w:ascii="Helvetica" w:hAnsi="Arial Unicode MS" w:cs="Arial Unicode MS"/>
      <w:color w:val="000000"/>
      <w:sz w:val="24"/>
      <w:szCs w:val="24"/>
    </w:rPr>
  </w:style>
  <w:style w:type="paragraph" w:styleId="Title">
    <w:name w:val="Title"/>
    <w:next w:val="Body2"/>
    <w:rsid w:val="00146480"/>
    <w:pPr>
      <w:keepNext/>
      <w:spacing w:before="200" w:after="200"/>
      <w:outlineLvl w:val="1"/>
    </w:pPr>
    <w:rPr>
      <w:rFonts w:ascii="Helvetica" w:hAnsi="Arial Unicode MS" w:cs="Arial Unicode MS"/>
      <w:b/>
      <w:bCs/>
      <w:color w:val="434343"/>
      <w:sz w:val="36"/>
      <w:szCs w:val="36"/>
    </w:rPr>
  </w:style>
  <w:style w:type="paragraph" w:customStyle="1" w:styleId="Body2">
    <w:name w:val="Body 2"/>
    <w:rsid w:val="00146480"/>
    <w:rPr>
      <w:rFonts w:ascii="Helvetica" w:hAnsi="Arial Unicode MS" w:cs="Arial Unicode MS"/>
      <w:color w:val="000000"/>
      <w:sz w:val="22"/>
      <w:szCs w:val="22"/>
    </w:rPr>
  </w:style>
  <w:style w:type="paragraph" w:customStyle="1" w:styleId="Subject">
    <w:name w:val="Subject"/>
    <w:next w:val="Body"/>
    <w:rsid w:val="00146480"/>
    <w:pPr>
      <w:keepNext/>
      <w:spacing w:before="360" w:after="40" w:line="288" w:lineRule="auto"/>
      <w:outlineLvl w:val="2"/>
    </w:pPr>
    <w:rPr>
      <w:rFonts w:ascii="Helvetica Light" w:hAnsi="Arial Unicode MS" w:cs="Arial Unicode MS"/>
      <w:color w:val="000000"/>
      <w:spacing w:val="5"/>
      <w:sz w:val="28"/>
      <w:szCs w:val="28"/>
    </w:rPr>
  </w:style>
  <w:style w:type="paragraph" w:customStyle="1" w:styleId="Body">
    <w:name w:val="Body"/>
    <w:rsid w:val="00146480"/>
    <w:pPr>
      <w:spacing w:before="160" w:line="288" w:lineRule="auto"/>
    </w:pPr>
    <w:rPr>
      <w:rFonts w:ascii="Helvetica" w:hAnsi="Arial Unicode MS" w:cs="Arial Unicode MS"/>
      <w:color w:val="000000"/>
      <w:sz w:val="24"/>
      <w:szCs w:val="24"/>
    </w:rPr>
  </w:style>
  <w:style w:type="numbering" w:customStyle="1" w:styleId="NoteTaking">
    <w:name w:val="Note Taking"/>
    <w:rsid w:val="00146480"/>
    <w:pPr>
      <w:numPr>
        <w:numId w:val="1"/>
      </w:numPr>
    </w:pPr>
  </w:style>
  <w:style w:type="paragraph" w:styleId="Header">
    <w:name w:val="header"/>
    <w:basedOn w:val="Normal"/>
    <w:link w:val="HeaderChar"/>
    <w:uiPriority w:val="99"/>
    <w:semiHidden/>
    <w:unhideWhenUsed/>
    <w:rsid w:val="00B95274"/>
    <w:pPr>
      <w:tabs>
        <w:tab w:val="center" w:pos="4680"/>
        <w:tab w:val="right" w:pos="9360"/>
      </w:tabs>
    </w:pPr>
  </w:style>
  <w:style w:type="character" w:customStyle="1" w:styleId="HeaderChar">
    <w:name w:val="Header Char"/>
    <w:basedOn w:val="DefaultParagraphFont"/>
    <w:link w:val="Header"/>
    <w:uiPriority w:val="99"/>
    <w:semiHidden/>
    <w:rsid w:val="00B95274"/>
    <w:rPr>
      <w:sz w:val="24"/>
      <w:szCs w:val="24"/>
    </w:rPr>
  </w:style>
  <w:style w:type="paragraph" w:styleId="Footer">
    <w:name w:val="footer"/>
    <w:basedOn w:val="Normal"/>
    <w:link w:val="FooterChar"/>
    <w:uiPriority w:val="99"/>
    <w:semiHidden/>
    <w:unhideWhenUsed/>
    <w:rsid w:val="00B95274"/>
    <w:pPr>
      <w:tabs>
        <w:tab w:val="center" w:pos="4680"/>
        <w:tab w:val="right" w:pos="9360"/>
      </w:tabs>
    </w:pPr>
  </w:style>
  <w:style w:type="character" w:customStyle="1" w:styleId="FooterChar">
    <w:name w:val="Footer Char"/>
    <w:basedOn w:val="DefaultParagraphFont"/>
    <w:link w:val="Footer"/>
    <w:uiPriority w:val="99"/>
    <w:semiHidden/>
    <w:rsid w:val="00B95274"/>
    <w:rPr>
      <w:sz w:val="24"/>
      <w:szCs w:val="24"/>
    </w:rPr>
  </w:style>
  <w:style w:type="character" w:styleId="CommentReference">
    <w:name w:val="annotation reference"/>
    <w:basedOn w:val="DefaultParagraphFont"/>
    <w:uiPriority w:val="99"/>
    <w:semiHidden/>
    <w:unhideWhenUsed/>
    <w:rsid w:val="00DD1A52"/>
    <w:rPr>
      <w:sz w:val="16"/>
      <w:szCs w:val="16"/>
    </w:rPr>
  </w:style>
  <w:style w:type="paragraph" w:styleId="CommentText">
    <w:name w:val="annotation text"/>
    <w:basedOn w:val="Normal"/>
    <w:link w:val="CommentTextChar"/>
    <w:uiPriority w:val="99"/>
    <w:semiHidden/>
    <w:unhideWhenUsed/>
    <w:rsid w:val="00DD1A52"/>
    <w:rPr>
      <w:sz w:val="20"/>
      <w:szCs w:val="20"/>
    </w:rPr>
  </w:style>
  <w:style w:type="character" w:customStyle="1" w:styleId="CommentTextChar">
    <w:name w:val="Comment Text Char"/>
    <w:basedOn w:val="DefaultParagraphFont"/>
    <w:link w:val="CommentText"/>
    <w:uiPriority w:val="99"/>
    <w:semiHidden/>
    <w:rsid w:val="00DD1A52"/>
  </w:style>
  <w:style w:type="paragraph" w:styleId="CommentSubject">
    <w:name w:val="annotation subject"/>
    <w:basedOn w:val="CommentText"/>
    <w:next w:val="CommentText"/>
    <w:link w:val="CommentSubjectChar"/>
    <w:uiPriority w:val="99"/>
    <w:semiHidden/>
    <w:unhideWhenUsed/>
    <w:rsid w:val="00DD1A52"/>
    <w:rPr>
      <w:b/>
      <w:bCs/>
    </w:rPr>
  </w:style>
  <w:style w:type="character" w:customStyle="1" w:styleId="CommentSubjectChar">
    <w:name w:val="Comment Subject Char"/>
    <w:basedOn w:val="CommentTextChar"/>
    <w:link w:val="CommentSubject"/>
    <w:uiPriority w:val="99"/>
    <w:semiHidden/>
    <w:rsid w:val="00DD1A52"/>
    <w:rPr>
      <w:b/>
      <w:bCs/>
    </w:rPr>
  </w:style>
  <w:style w:type="paragraph" w:styleId="BalloonText">
    <w:name w:val="Balloon Text"/>
    <w:basedOn w:val="Normal"/>
    <w:link w:val="BalloonTextChar"/>
    <w:uiPriority w:val="99"/>
    <w:semiHidden/>
    <w:unhideWhenUsed/>
    <w:rsid w:val="00DD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Megan (VMFA)</dc:creator>
  <cp:lastModifiedBy>Keller, Laura (VMFA)</cp:lastModifiedBy>
  <cp:revision>3</cp:revision>
  <cp:lastPrinted>2016-06-20T13:01:00Z</cp:lastPrinted>
  <dcterms:created xsi:type="dcterms:W3CDTF">2016-03-31T16:47:00Z</dcterms:created>
  <dcterms:modified xsi:type="dcterms:W3CDTF">2016-06-20T13:01:00Z</dcterms:modified>
</cp:coreProperties>
</file>