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054E4" w14:textId="77777777" w:rsidR="000E53F2" w:rsidRPr="006613B4" w:rsidRDefault="006613B4" w:rsidP="00F01965">
      <w:pPr>
        <w:spacing w:after="0" w:line="240" w:lineRule="auto"/>
        <w:jc w:val="center"/>
        <w:rPr>
          <w:rFonts w:ascii="Garamond" w:hAnsi="Garamond"/>
          <w:sz w:val="24"/>
          <w:szCs w:val="24"/>
        </w:rPr>
      </w:pPr>
      <w:r w:rsidRPr="006613B4">
        <w:rPr>
          <w:rFonts w:ascii="Garamond" w:hAnsi="Garamond"/>
          <w:sz w:val="24"/>
          <w:szCs w:val="24"/>
        </w:rPr>
        <w:t>Virginia Museum of Fine Arts</w:t>
      </w:r>
    </w:p>
    <w:p w14:paraId="29C5B134" w14:textId="5B26A5D1" w:rsidR="006613B4" w:rsidRPr="006613B4" w:rsidRDefault="00315C99" w:rsidP="00F01965">
      <w:pPr>
        <w:spacing w:after="0" w:line="240" w:lineRule="auto"/>
        <w:jc w:val="center"/>
        <w:rPr>
          <w:rFonts w:ascii="Garamond" w:hAnsi="Garamond"/>
          <w:sz w:val="24"/>
          <w:szCs w:val="24"/>
        </w:rPr>
      </w:pPr>
      <w:r>
        <w:rPr>
          <w:rFonts w:ascii="Garamond" w:hAnsi="Garamond"/>
          <w:sz w:val="24"/>
          <w:szCs w:val="24"/>
        </w:rPr>
        <w:t xml:space="preserve">Minutes </w:t>
      </w:r>
      <w:r w:rsidR="00620953">
        <w:rPr>
          <w:rFonts w:ascii="Garamond" w:hAnsi="Garamond"/>
          <w:sz w:val="24"/>
          <w:szCs w:val="24"/>
        </w:rPr>
        <w:t>of the</w:t>
      </w:r>
      <w:r w:rsidR="006613B4" w:rsidRPr="006613B4">
        <w:rPr>
          <w:rFonts w:ascii="Garamond" w:hAnsi="Garamond"/>
          <w:sz w:val="24"/>
          <w:szCs w:val="24"/>
        </w:rPr>
        <w:t xml:space="preserve"> </w:t>
      </w:r>
      <w:r w:rsidR="00620953">
        <w:rPr>
          <w:rFonts w:ascii="Garamond" w:hAnsi="Garamond"/>
          <w:sz w:val="24"/>
          <w:szCs w:val="24"/>
        </w:rPr>
        <w:t>Art and Collections</w:t>
      </w:r>
      <w:r w:rsidR="006613B4" w:rsidRPr="006613B4">
        <w:rPr>
          <w:rFonts w:ascii="Garamond" w:hAnsi="Garamond"/>
          <w:sz w:val="24"/>
          <w:szCs w:val="24"/>
        </w:rPr>
        <w:t xml:space="preserve"> C</w:t>
      </w:r>
      <w:r w:rsidR="0060000A">
        <w:rPr>
          <w:rFonts w:ascii="Garamond" w:hAnsi="Garamond"/>
          <w:sz w:val="24"/>
          <w:szCs w:val="24"/>
        </w:rPr>
        <w:t>ommittee</w:t>
      </w:r>
      <w:r w:rsidRPr="00315C99">
        <w:rPr>
          <w:rFonts w:ascii="Garamond" w:hAnsi="Garamond"/>
          <w:sz w:val="24"/>
          <w:szCs w:val="24"/>
        </w:rPr>
        <w:t xml:space="preserve"> </w:t>
      </w:r>
      <w:r w:rsidRPr="006613B4">
        <w:rPr>
          <w:rFonts w:ascii="Garamond" w:hAnsi="Garamond"/>
          <w:sz w:val="24"/>
          <w:szCs w:val="24"/>
        </w:rPr>
        <w:t>Meeting</w:t>
      </w:r>
    </w:p>
    <w:p w14:paraId="202BF3D4" w14:textId="78925587" w:rsidR="006613B4" w:rsidRDefault="00F01965" w:rsidP="00F01965">
      <w:pPr>
        <w:spacing w:after="0" w:line="240" w:lineRule="auto"/>
        <w:rPr>
          <w:rFonts w:ascii="Garamond" w:hAnsi="Garamond"/>
          <w:sz w:val="24"/>
          <w:szCs w:val="24"/>
        </w:rPr>
      </w:pPr>
      <w:r>
        <w:rPr>
          <w:rFonts w:ascii="Garamond" w:hAnsi="Garamond"/>
          <w:sz w:val="24"/>
          <w:szCs w:val="24"/>
        </w:rPr>
        <w:t xml:space="preserve">                                           </w:t>
      </w:r>
      <w:r w:rsidR="00586E0A">
        <w:rPr>
          <w:rFonts w:ascii="Garamond" w:hAnsi="Garamond"/>
          <w:sz w:val="24"/>
          <w:szCs w:val="24"/>
        </w:rPr>
        <w:t>Wednes</w:t>
      </w:r>
      <w:r w:rsidR="00143348">
        <w:rPr>
          <w:rFonts w:ascii="Garamond" w:hAnsi="Garamond"/>
          <w:sz w:val="24"/>
          <w:szCs w:val="24"/>
        </w:rPr>
        <w:t>day</w:t>
      </w:r>
      <w:r w:rsidR="00C7324C">
        <w:rPr>
          <w:rFonts w:ascii="Garamond" w:hAnsi="Garamond"/>
          <w:sz w:val="24"/>
          <w:szCs w:val="24"/>
        </w:rPr>
        <w:t xml:space="preserve">, </w:t>
      </w:r>
      <w:r w:rsidR="0006661E">
        <w:rPr>
          <w:rFonts w:ascii="Garamond" w:hAnsi="Garamond"/>
          <w:sz w:val="24"/>
          <w:szCs w:val="24"/>
        </w:rPr>
        <w:t>March 27</w:t>
      </w:r>
      <w:r w:rsidR="00C7324C">
        <w:rPr>
          <w:rFonts w:ascii="Garamond" w:hAnsi="Garamond"/>
          <w:sz w:val="24"/>
          <w:szCs w:val="24"/>
        </w:rPr>
        <w:t>,</w:t>
      </w:r>
      <w:r w:rsidR="006613B4" w:rsidRPr="006613B4">
        <w:rPr>
          <w:rFonts w:ascii="Garamond" w:hAnsi="Garamond"/>
          <w:sz w:val="24"/>
          <w:szCs w:val="24"/>
        </w:rPr>
        <w:t xml:space="preserve"> 201</w:t>
      </w:r>
      <w:r w:rsidR="0006661E">
        <w:rPr>
          <w:rFonts w:ascii="Garamond" w:hAnsi="Garamond"/>
          <w:sz w:val="24"/>
          <w:szCs w:val="24"/>
        </w:rPr>
        <w:t>9</w:t>
      </w:r>
      <w:r w:rsidR="00577688">
        <w:rPr>
          <w:rFonts w:ascii="Garamond" w:hAnsi="Garamond"/>
          <w:sz w:val="24"/>
          <w:szCs w:val="24"/>
        </w:rPr>
        <w:t>, 9:00 – 10:00</w:t>
      </w:r>
      <w:r w:rsidRPr="00F01965">
        <w:rPr>
          <w:rFonts w:ascii="Garamond" w:hAnsi="Garamond"/>
          <w:sz w:val="24"/>
          <w:szCs w:val="24"/>
        </w:rPr>
        <w:t>am</w:t>
      </w:r>
    </w:p>
    <w:p w14:paraId="68EE73B2" w14:textId="24DAB816" w:rsidR="001B0FBD" w:rsidRDefault="003A2AB9" w:rsidP="00315C99">
      <w:pPr>
        <w:spacing w:after="0" w:line="240" w:lineRule="auto"/>
        <w:jc w:val="center"/>
        <w:rPr>
          <w:rFonts w:ascii="Garamond" w:hAnsi="Garamond"/>
          <w:sz w:val="24"/>
          <w:szCs w:val="24"/>
        </w:rPr>
      </w:pPr>
      <w:r>
        <w:rPr>
          <w:rFonts w:ascii="Garamond" w:hAnsi="Garamond"/>
          <w:sz w:val="24"/>
          <w:szCs w:val="24"/>
        </w:rPr>
        <w:t>Theater Level</w:t>
      </w:r>
      <w:r w:rsidR="001C5148">
        <w:rPr>
          <w:rFonts w:ascii="Garamond" w:hAnsi="Garamond"/>
          <w:sz w:val="24"/>
          <w:szCs w:val="24"/>
        </w:rPr>
        <w:t xml:space="preserve"> </w:t>
      </w:r>
      <w:r>
        <w:rPr>
          <w:rFonts w:ascii="Garamond" w:hAnsi="Garamond"/>
          <w:sz w:val="24"/>
          <w:szCs w:val="24"/>
        </w:rPr>
        <w:t xml:space="preserve">Conference </w:t>
      </w:r>
      <w:r w:rsidR="00C81861">
        <w:rPr>
          <w:rFonts w:ascii="Garamond" w:hAnsi="Garamond"/>
          <w:sz w:val="24"/>
          <w:szCs w:val="24"/>
        </w:rPr>
        <w:t>Room</w:t>
      </w:r>
      <w:r>
        <w:rPr>
          <w:rFonts w:ascii="Garamond" w:hAnsi="Garamond"/>
          <w:sz w:val="24"/>
          <w:szCs w:val="24"/>
        </w:rPr>
        <w:t xml:space="preserve"> </w:t>
      </w:r>
      <w:r w:rsidR="00315C99">
        <w:rPr>
          <w:rFonts w:ascii="Garamond" w:hAnsi="Garamond"/>
          <w:sz w:val="24"/>
          <w:szCs w:val="24"/>
        </w:rPr>
        <w:t>#</w:t>
      </w:r>
      <w:r w:rsidR="002A001C">
        <w:rPr>
          <w:rFonts w:ascii="Garamond" w:hAnsi="Garamond"/>
          <w:sz w:val="24"/>
          <w:szCs w:val="24"/>
        </w:rPr>
        <w:t>1</w:t>
      </w:r>
    </w:p>
    <w:p w14:paraId="75D4D930" w14:textId="7261C40A" w:rsidR="00E76C0B" w:rsidRDefault="00E76C0B" w:rsidP="00E76C0B">
      <w:pPr>
        <w:spacing w:after="0" w:line="240" w:lineRule="auto"/>
        <w:rPr>
          <w:rFonts w:ascii="Garamond" w:hAnsi="Garamond"/>
          <w:sz w:val="24"/>
          <w:szCs w:val="24"/>
        </w:rPr>
      </w:pPr>
    </w:p>
    <w:p w14:paraId="2BAA993D" w14:textId="0D5AA0C2" w:rsidR="00E76C0B" w:rsidRDefault="00E76C0B" w:rsidP="00E76C0B">
      <w:pPr>
        <w:spacing w:after="0" w:line="240" w:lineRule="auto"/>
        <w:rPr>
          <w:rFonts w:ascii="Garamond" w:hAnsi="Garamond"/>
          <w:sz w:val="24"/>
          <w:szCs w:val="24"/>
        </w:rPr>
      </w:pPr>
      <w:r>
        <w:rPr>
          <w:rFonts w:ascii="Garamond" w:hAnsi="Garamond"/>
          <w:sz w:val="24"/>
          <w:szCs w:val="24"/>
        </w:rPr>
        <w:t>There were present:</w:t>
      </w:r>
    </w:p>
    <w:p w14:paraId="16405BA4"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Tom Papa, Vice Chair</w:t>
      </w:r>
    </w:p>
    <w:p w14:paraId="3E086484"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Karen C. Abramson</w:t>
      </w:r>
    </w:p>
    <w:p w14:paraId="6304EFCC" w14:textId="52409840" w:rsidR="00E76C0B" w:rsidRDefault="00E76C0B" w:rsidP="00E76C0B">
      <w:pPr>
        <w:spacing w:after="0" w:line="240" w:lineRule="auto"/>
        <w:ind w:left="720"/>
        <w:rPr>
          <w:rFonts w:ascii="Garamond" w:hAnsi="Garamond"/>
          <w:sz w:val="24"/>
          <w:szCs w:val="24"/>
        </w:rPr>
      </w:pPr>
      <w:r w:rsidRPr="00E76C0B">
        <w:rPr>
          <w:rFonts w:ascii="Garamond" w:hAnsi="Garamond"/>
          <w:sz w:val="24"/>
          <w:szCs w:val="24"/>
        </w:rPr>
        <w:t>Cindy Conner</w:t>
      </w:r>
    </w:p>
    <w:p w14:paraId="131DB468" w14:textId="31DF5961" w:rsidR="004C1BC7" w:rsidRPr="00E76C0B" w:rsidRDefault="004C1BC7" w:rsidP="00E76C0B">
      <w:pPr>
        <w:spacing w:after="0" w:line="240" w:lineRule="auto"/>
        <w:ind w:left="720"/>
        <w:rPr>
          <w:rFonts w:ascii="Garamond" w:hAnsi="Garamond"/>
          <w:sz w:val="24"/>
          <w:szCs w:val="24"/>
        </w:rPr>
      </w:pPr>
      <w:r>
        <w:rPr>
          <w:rFonts w:ascii="Garamond" w:hAnsi="Garamond"/>
          <w:sz w:val="24"/>
          <w:szCs w:val="24"/>
        </w:rPr>
        <w:t>Anne Noland Edwards</w:t>
      </w:r>
    </w:p>
    <w:p w14:paraId="21A45102"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David Goode</w:t>
      </w:r>
    </w:p>
    <w:p w14:paraId="37C49058"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Margaret N. Gottwald</w:t>
      </w:r>
    </w:p>
    <w:p w14:paraId="2879AD6D"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Paul Monroe</w:t>
      </w:r>
    </w:p>
    <w:p w14:paraId="5EFEECB6"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Michele Petersen</w:t>
      </w:r>
    </w:p>
    <w:p w14:paraId="74CBF235"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 xml:space="preserve">Pamela Reynolds </w:t>
      </w:r>
    </w:p>
    <w:p w14:paraId="5FC3FAD6"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Monroe E. Harris, Jr., Ex-Officio</w:t>
      </w:r>
    </w:p>
    <w:p w14:paraId="719E6AE7" w14:textId="77777777" w:rsidR="00E76C0B" w:rsidRPr="00E76C0B" w:rsidRDefault="00E76C0B" w:rsidP="00E76C0B">
      <w:pPr>
        <w:spacing w:after="0" w:line="240" w:lineRule="auto"/>
        <w:ind w:left="720"/>
        <w:rPr>
          <w:rFonts w:ascii="Garamond" w:hAnsi="Garamond"/>
          <w:sz w:val="24"/>
          <w:szCs w:val="24"/>
        </w:rPr>
      </w:pPr>
    </w:p>
    <w:p w14:paraId="1042BB34" w14:textId="77777777" w:rsidR="00E76C0B" w:rsidRPr="00E76C0B" w:rsidRDefault="00E76C0B" w:rsidP="00E76C0B">
      <w:pPr>
        <w:spacing w:after="0" w:line="240" w:lineRule="auto"/>
        <w:rPr>
          <w:rFonts w:ascii="Garamond" w:hAnsi="Garamond"/>
          <w:sz w:val="24"/>
          <w:szCs w:val="24"/>
        </w:rPr>
      </w:pPr>
      <w:r w:rsidRPr="00E76C0B">
        <w:rPr>
          <w:rFonts w:ascii="Garamond" w:hAnsi="Garamond"/>
          <w:sz w:val="24"/>
          <w:szCs w:val="24"/>
        </w:rPr>
        <w:t xml:space="preserve">By Invitation   </w:t>
      </w:r>
    </w:p>
    <w:p w14:paraId="6B14724F"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Alex Nyerges, Director</w:t>
      </w:r>
    </w:p>
    <w:p w14:paraId="5AE61E76"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Stephen D. Bonadies</w:t>
      </w:r>
    </w:p>
    <w:p w14:paraId="3ADA2303" w14:textId="7168953F" w:rsidR="00340872" w:rsidRDefault="00340872" w:rsidP="00340872">
      <w:pPr>
        <w:spacing w:after="0" w:line="240" w:lineRule="auto"/>
        <w:ind w:left="720"/>
        <w:rPr>
          <w:rFonts w:ascii="Garamond" w:hAnsi="Garamond"/>
          <w:sz w:val="24"/>
          <w:szCs w:val="24"/>
        </w:rPr>
      </w:pPr>
      <w:r>
        <w:rPr>
          <w:rFonts w:ascii="Garamond" w:hAnsi="Garamond"/>
          <w:sz w:val="24"/>
          <w:szCs w:val="24"/>
        </w:rPr>
        <w:t>Carol Ann Bischoff</w:t>
      </w:r>
    </w:p>
    <w:p w14:paraId="1FC89DE9" w14:textId="2D1C89AB" w:rsidR="00340872" w:rsidRDefault="00340872" w:rsidP="00340872">
      <w:pPr>
        <w:spacing w:after="0" w:line="240" w:lineRule="auto"/>
        <w:ind w:left="720"/>
        <w:rPr>
          <w:rFonts w:ascii="Garamond" w:hAnsi="Garamond"/>
          <w:sz w:val="24"/>
          <w:szCs w:val="24"/>
        </w:rPr>
      </w:pPr>
      <w:r>
        <w:rPr>
          <w:rFonts w:ascii="Garamond" w:hAnsi="Garamond"/>
          <w:sz w:val="24"/>
          <w:szCs w:val="24"/>
        </w:rPr>
        <w:t>Gilbert Bland</w:t>
      </w:r>
    </w:p>
    <w:p w14:paraId="55E0D371" w14:textId="77777777" w:rsidR="00340872" w:rsidRPr="00E76C0B" w:rsidRDefault="00340872" w:rsidP="00340872">
      <w:pPr>
        <w:spacing w:after="0" w:line="240" w:lineRule="auto"/>
        <w:ind w:left="720"/>
        <w:rPr>
          <w:rFonts w:ascii="Garamond" w:hAnsi="Garamond"/>
          <w:sz w:val="24"/>
          <w:szCs w:val="24"/>
        </w:rPr>
      </w:pPr>
      <w:r w:rsidRPr="00E76C0B">
        <w:rPr>
          <w:rFonts w:ascii="Garamond" w:hAnsi="Garamond"/>
          <w:sz w:val="24"/>
          <w:szCs w:val="24"/>
        </w:rPr>
        <w:t>Caprice Bragg</w:t>
      </w:r>
    </w:p>
    <w:p w14:paraId="403AE4E0" w14:textId="77777777" w:rsidR="00340872" w:rsidRDefault="00340872" w:rsidP="00340872">
      <w:pPr>
        <w:spacing w:after="0" w:line="240" w:lineRule="auto"/>
        <w:ind w:left="720"/>
        <w:rPr>
          <w:rFonts w:ascii="Garamond" w:hAnsi="Garamond"/>
          <w:sz w:val="24"/>
          <w:szCs w:val="24"/>
        </w:rPr>
      </w:pPr>
      <w:r>
        <w:rPr>
          <w:rFonts w:ascii="Garamond" w:hAnsi="Garamond"/>
          <w:sz w:val="24"/>
          <w:szCs w:val="24"/>
        </w:rPr>
        <w:t>Joan Brock</w:t>
      </w:r>
    </w:p>
    <w:p w14:paraId="2439F0CC"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Edie Cabaniss</w:t>
      </w:r>
    </w:p>
    <w:p w14:paraId="745BC3CF" w14:textId="77777777" w:rsidR="00340872" w:rsidRPr="00E76C0B" w:rsidRDefault="00340872" w:rsidP="00340872">
      <w:pPr>
        <w:spacing w:after="0" w:line="240" w:lineRule="auto"/>
        <w:ind w:left="720"/>
        <w:rPr>
          <w:rFonts w:ascii="Garamond" w:hAnsi="Garamond"/>
          <w:sz w:val="24"/>
          <w:szCs w:val="24"/>
        </w:rPr>
      </w:pPr>
      <w:r>
        <w:rPr>
          <w:rFonts w:ascii="Garamond" w:hAnsi="Garamond"/>
          <w:sz w:val="24"/>
          <w:szCs w:val="24"/>
        </w:rPr>
        <w:t>Jeffrey Humber</w:t>
      </w:r>
    </w:p>
    <w:p w14:paraId="31CC1B33" w14:textId="77777777" w:rsidR="00E76C0B" w:rsidRPr="00E76C0B" w:rsidRDefault="00E76C0B" w:rsidP="00E76C0B">
      <w:pPr>
        <w:spacing w:after="0" w:line="240" w:lineRule="auto"/>
        <w:ind w:left="720"/>
        <w:rPr>
          <w:rFonts w:ascii="Garamond" w:hAnsi="Garamond"/>
          <w:sz w:val="24"/>
          <w:szCs w:val="24"/>
        </w:rPr>
      </w:pPr>
      <w:r w:rsidRPr="00E76C0B">
        <w:rPr>
          <w:rFonts w:ascii="Garamond" w:hAnsi="Garamond"/>
          <w:sz w:val="24"/>
          <w:szCs w:val="24"/>
        </w:rPr>
        <w:t>Laura Keller</w:t>
      </w:r>
    </w:p>
    <w:p w14:paraId="7E3C42F3" w14:textId="59131106" w:rsidR="00E76C0B" w:rsidRDefault="00E76C0B" w:rsidP="00E76C0B">
      <w:pPr>
        <w:spacing w:after="0" w:line="240" w:lineRule="auto"/>
        <w:ind w:left="720"/>
        <w:rPr>
          <w:rFonts w:ascii="Garamond" w:hAnsi="Garamond"/>
          <w:sz w:val="24"/>
          <w:szCs w:val="24"/>
        </w:rPr>
      </w:pPr>
      <w:r w:rsidRPr="00E76C0B">
        <w:rPr>
          <w:rFonts w:ascii="Garamond" w:hAnsi="Garamond"/>
          <w:sz w:val="24"/>
          <w:szCs w:val="24"/>
        </w:rPr>
        <w:t>Cynthia Norwood</w:t>
      </w:r>
    </w:p>
    <w:p w14:paraId="7E5CC6F8" w14:textId="77777777" w:rsidR="00340872" w:rsidRDefault="00340872" w:rsidP="00340872">
      <w:pPr>
        <w:spacing w:after="0" w:line="240" w:lineRule="auto"/>
        <w:ind w:left="720"/>
        <w:rPr>
          <w:rFonts w:ascii="Garamond" w:hAnsi="Garamond"/>
          <w:sz w:val="24"/>
          <w:szCs w:val="24"/>
        </w:rPr>
      </w:pPr>
      <w:r>
        <w:rPr>
          <w:rFonts w:ascii="Garamond" w:hAnsi="Garamond"/>
          <w:sz w:val="24"/>
          <w:szCs w:val="24"/>
        </w:rPr>
        <w:t>Suzy Szasz Palmer</w:t>
      </w:r>
    </w:p>
    <w:p w14:paraId="4B80E753" w14:textId="7DE387C7" w:rsidR="00340872" w:rsidRPr="00E76C0B" w:rsidRDefault="00340872" w:rsidP="00E76C0B">
      <w:pPr>
        <w:spacing w:after="0" w:line="240" w:lineRule="auto"/>
        <w:ind w:left="720"/>
        <w:rPr>
          <w:rFonts w:ascii="Garamond" w:hAnsi="Garamond"/>
          <w:sz w:val="24"/>
          <w:szCs w:val="24"/>
        </w:rPr>
      </w:pPr>
      <w:r>
        <w:rPr>
          <w:rFonts w:ascii="Garamond" w:hAnsi="Garamond"/>
          <w:sz w:val="24"/>
          <w:szCs w:val="24"/>
        </w:rPr>
        <w:t>John Henry Rice</w:t>
      </w:r>
    </w:p>
    <w:p w14:paraId="273232F4" w14:textId="1CDCC9A5" w:rsidR="00E76C0B" w:rsidRDefault="00E76C0B" w:rsidP="00E76C0B">
      <w:pPr>
        <w:spacing w:after="0" w:line="240" w:lineRule="auto"/>
        <w:ind w:left="720"/>
        <w:rPr>
          <w:rFonts w:ascii="Garamond" w:hAnsi="Garamond"/>
          <w:sz w:val="24"/>
          <w:szCs w:val="24"/>
        </w:rPr>
      </w:pPr>
      <w:r w:rsidRPr="00E76C0B">
        <w:rPr>
          <w:rFonts w:ascii="Garamond" w:hAnsi="Garamond"/>
          <w:sz w:val="24"/>
          <w:szCs w:val="24"/>
        </w:rPr>
        <w:t>Michael R. Taylor</w:t>
      </w:r>
    </w:p>
    <w:p w14:paraId="5D307C28" w14:textId="21A4E9F6" w:rsidR="00340872" w:rsidRDefault="00340872" w:rsidP="00E76C0B">
      <w:pPr>
        <w:spacing w:after="0" w:line="240" w:lineRule="auto"/>
        <w:ind w:left="720"/>
        <w:rPr>
          <w:rFonts w:ascii="Garamond" w:hAnsi="Garamond"/>
          <w:sz w:val="24"/>
          <w:szCs w:val="24"/>
        </w:rPr>
      </w:pPr>
      <w:r>
        <w:rPr>
          <w:rFonts w:ascii="Garamond" w:hAnsi="Garamond"/>
          <w:sz w:val="24"/>
          <w:szCs w:val="24"/>
        </w:rPr>
        <w:t>Daniel Young</w:t>
      </w:r>
    </w:p>
    <w:p w14:paraId="7E9CD897" w14:textId="1FAEED2A" w:rsidR="00E76C0B" w:rsidRDefault="00E76C0B" w:rsidP="00E76C0B">
      <w:pPr>
        <w:spacing w:after="0" w:line="240" w:lineRule="auto"/>
        <w:rPr>
          <w:rFonts w:ascii="Garamond" w:hAnsi="Garamond"/>
          <w:sz w:val="24"/>
          <w:szCs w:val="24"/>
        </w:rPr>
      </w:pPr>
    </w:p>
    <w:p w14:paraId="14CD218D" w14:textId="79395310" w:rsidR="00E76C0B" w:rsidRDefault="00E76C0B" w:rsidP="00E76C0B">
      <w:pPr>
        <w:spacing w:after="0" w:line="240" w:lineRule="auto"/>
        <w:rPr>
          <w:rFonts w:ascii="Garamond" w:hAnsi="Garamond"/>
          <w:sz w:val="24"/>
          <w:szCs w:val="24"/>
        </w:rPr>
      </w:pPr>
      <w:r>
        <w:rPr>
          <w:rFonts w:ascii="Garamond" w:hAnsi="Garamond"/>
          <w:sz w:val="24"/>
          <w:szCs w:val="24"/>
        </w:rPr>
        <w:t>Absent:</w:t>
      </w:r>
    </w:p>
    <w:p w14:paraId="7E60F2AE" w14:textId="77777777" w:rsidR="00340872" w:rsidRPr="00E76C0B" w:rsidRDefault="00340872" w:rsidP="00340872">
      <w:pPr>
        <w:spacing w:after="0" w:line="240" w:lineRule="auto"/>
        <w:ind w:left="720"/>
        <w:rPr>
          <w:rFonts w:ascii="Garamond" w:hAnsi="Garamond"/>
          <w:sz w:val="24"/>
          <w:szCs w:val="24"/>
        </w:rPr>
      </w:pPr>
      <w:r w:rsidRPr="00E76C0B">
        <w:rPr>
          <w:rFonts w:ascii="Garamond" w:hAnsi="Garamond"/>
          <w:sz w:val="24"/>
          <w:szCs w:val="24"/>
        </w:rPr>
        <w:t>Ivan P. Jecklin, Chair</w:t>
      </w:r>
    </w:p>
    <w:p w14:paraId="66259E57" w14:textId="77777777" w:rsidR="00340872" w:rsidRPr="00E76C0B" w:rsidRDefault="00340872" w:rsidP="00340872">
      <w:pPr>
        <w:spacing w:after="0" w:line="240" w:lineRule="auto"/>
        <w:ind w:left="720"/>
        <w:rPr>
          <w:rFonts w:ascii="Garamond" w:hAnsi="Garamond"/>
          <w:sz w:val="24"/>
          <w:szCs w:val="24"/>
        </w:rPr>
      </w:pPr>
      <w:r w:rsidRPr="00E76C0B">
        <w:rPr>
          <w:rFonts w:ascii="Garamond" w:hAnsi="Garamond"/>
          <w:sz w:val="24"/>
          <w:szCs w:val="24"/>
        </w:rPr>
        <w:t>Janet Geldzahler</w:t>
      </w:r>
    </w:p>
    <w:p w14:paraId="116CB08F" w14:textId="77777777" w:rsidR="00340872" w:rsidRPr="00E76C0B" w:rsidRDefault="00340872" w:rsidP="00340872">
      <w:pPr>
        <w:spacing w:after="0" w:line="240" w:lineRule="auto"/>
        <w:ind w:left="720"/>
        <w:rPr>
          <w:rFonts w:ascii="Garamond" w:hAnsi="Garamond"/>
          <w:sz w:val="24"/>
          <w:szCs w:val="24"/>
        </w:rPr>
      </w:pPr>
      <w:r w:rsidRPr="00E76C0B">
        <w:rPr>
          <w:rFonts w:ascii="Garamond" w:hAnsi="Garamond"/>
          <w:sz w:val="24"/>
          <w:szCs w:val="24"/>
        </w:rPr>
        <w:t>Steven A. Markel</w:t>
      </w:r>
    </w:p>
    <w:p w14:paraId="34D59E94" w14:textId="3AC5A1D2" w:rsidR="00340872" w:rsidRPr="00340872" w:rsidRDefault="00340872" w:rsidP="00340872">
      <w:pPr>
        <w:spacing w:after="0" w:line="240" w:lineRule="auto"/>
        <w:ind w:firstLine="720"/>
        <w:rPr>
          <w:rFonts w:ascii="Garamond" w:hAnsi="Garamond"/>
          <w:sz w:val="24"/>
          <w:szCs w:val="24"/>
        </w:rPr>
      </w:pPr>
      <w:r w:rsidRPr="00340872">
        <w:rPr>
          <w:rFonts w:ascii="Garamond" w:hAnsi="Garamond"/>
          <w:sz w:val="24"/>
          <w:szCs w:val="24"/>
        </w:rPr>
        <w:t>Mary Gray Shockey</w:t>
      </w:r>
    </w:p>
    <w:p w14:paraId="04AFA9AD" w14:textId="7F4D71C8" w:rsidR="00340872" w:rsidRDefault="00340872" w:rsidP="00340872">
      <w:pPr>
        <w:spacing w:after="0" w:line="240" w:lineRule="auto"/>
        <w:ind w:left="720"/>
        <w:rPr>
          <w:rFonts w:ascii="Garamond" w:hAnsi="Garamond"/>
          <w:sz w:val="24"/>
          <w:szCs w:val="24"/>
        </w:rPr>
      </w:pPr>
      <w:r w:rsidRPr="00E76C0B">
        <w:rPr>
          <w:rFonts w:ascii="Garamond" w:hAnsi="Garamond"/>
          <w:sz w:val="24"/>
          <w:szCs w:val="24"/>
        </w:rPr>
        <w:t xml:space="preserve">William </w:t>
      </w:r>
      <w:r>
        <w:rPr>
          <w:rFonts w:ascii="Garamond" w:hAnsi="Garamond"/>
          <w:sz w:val="24"/>
          <w:szCs w:val="24"/>
        </w:rPr>
        <w:t xml:space="preserve">A. </w:t>
      </w:r>
      <w:r w:rsidRPr="00E76C0B">
        <w:rPr>
          <w:rFonts w:ascii="Garamond" w:hAnsi="Garamond"/>
          <w:sz w:val="24"/>
          <w:szCs w:val="24"/>
        </w:rPr>
        <w:t>Royall, Jr.</w:t>
      </w:r>
    </w:p>
    <w:p w14:paraId="27347DF5" w14:textId="77777777" w:rsidR="00E76C0B" w:rsidRPr="00E76C0B" w:rsidRDefault="00E76C0B" w:rsidP="00E76C0B">
      <w:pPr>
        <w:spacing w:after="0" w:line="240" w:lineRule="auto"/>
        <w:rPr>
          <w:rFonts w:ascii="Garamond" w:hAnsi="Garamond"/>
          <w:sz w:val="24"/>
          <w:szCs w:val="24"/>
        </w:rPr>
      </w:pPr>
    </w:p>
    <w:p w14:paraId="1ED96482" w14:textId="77777777" w:rsidR="001B0FBD" w:rsidRPr="006613B4" w:rsidRDefault="001B0FBD" w:rsidP="006613B4">
      <w:pPr>
        <w:spacing w:after="0" w:line="240" w:lineRule="auto"/>
        <w:rPr>
          <w:rFonts w:ascii="Garamond" w:hAnsi="Garamond"/>
          <w:sz w:val="24"/>
          <w:szCs w:val="24"/>
        </w:rPr>
      </w:pPr>
    </w:p>
    <w:p w14:paraId="14F197D6" w14:textId="77777777" w:rsidR="00C7324C" w:rsidRDefault="006613B4" w:rsidP="00C7324C">
      <w:pPr>
        <w:pStyle w:val="ListParagraph"/>
        <w:numPr>
          <w:ilvl w:val="0"/>
          <w:numId w:val="1"/>
        </w:numPr>
        <w:spacing w:after="0" w:line="240" w:lineRule="auto"/>
        <w:rPr>
          <w:rFonts w:ascii="Garamond" w:hAnsi="Garamond"/>
          <w:sz w:val="24"/>
          <w:szCs w:val="24"/>
        </w:rPr>
      </w:pPr>
      <w:r w:rsidRPr="00B51783">
        <w:rPr>
          <w:rFonts w:ascii="Garamond" w:hAnsi="Garamond"/>
          <w:sz w:val="24"/>
          <w:szCs w:val="24"/>
        </w:rPr>
        <w:t>CALL TO ORDER</w:t>
      </w:r>
    </w:p>
    <w:p w14:paraId="135AA098" w14:textId="77777777" w:rsidR="00B51783" w:rsidRDefault="00B51783" w:rsidP="00B51783">
      <w:pPr>
        <w:spacing w:after="0" w:line="240" w:lineRule="auto"/>
        <w:ind w:left="360"/>
        <w:rPr>
          <w:rFonts w:ascii="Garamond" w:hAnsi="Garamond"/>
          <w:sz w:val="24"/>
          <w:szCs w:val="24"/>
        </w:rPr>
      </w:pPr>
    </w:p>
    <w:p w14:paraId="16CFB55F" w14:textId="2F983965" w:rsidR="00B51783" w:rsidRDefault="00B51783" w:rsidP="00997544">
      <w:pPr>
        <w:spacing w:after="0" w:line="240" w:lineRule="auto"/>
        <w:rPr>
          <w:rFonts w:ascii="Garamond" w:hAnsi="Garamond"/>
          <w:sz w:val="24"/>
          <w:szCs w:val="24"/>
        </w:rPr>
      </w:pPr>
      <w:r>
        <w:rPr>
          <w:rFonts w:ascii="Garamond" w:hAnsi="Garamond"/>
          <w:sz w:val="24"/>
          <w:szCs w:val="24"/>
        </w:rPr>
        <w:t>Vice Chair Tom Papa call</w:t>
      </w:r>
      <w:r w:rsidR="00577688">
        <w:rPr>
          <w:rFonts w:ascii="Garamond" w:hAnsi="Garamond"/>
          <w:sz w:val="24"/>
          <w:szCs w:val="24"/>
        </w:rPr>
        <w:t>ed the meeting to order at 9:04</w:t>
      </w:r>
      <w:bookmarkStart w:id="0" w:name="_GoBack"/>
      <w:bookmarkEnd w:id="0"/>
      <w:r>
        <w:rPr>
          <w:rFonts w:ascii="Garamond" w:hAnsi="Garamond"/>
          <w:sz w:val="24"/>
          <w:szCs w:val="24"/>
        </w:rPr>
        <w:t xml:space="preserve">am and welcomed the committee. He introduced </w:t>
      </w:r>
      <w:r w:rsidRPr="00357C50">
        <w:rPr>
          <w:rFonts w:ascii="Garamond" w:hAnsi="Garamond"/>
          <w:sz w:val="24"/>
          <w:szCs w:val="24"/>
        </w:rPr>
        <w:t xml:space="preserve">the </w:t>
      </w:r>
      <w:r w:rsidR="00357C50" w:rsidRPr="00357C50">
        <w:rPr>
          <w:rFonts w:ascii="Garamond" w:hAnsi="Garamond"/>
          <w:sz w:val="24"/>
          <w:szCs w:val="24"/>
        </w:rPr>
        <w:t>newest members of the board: Carol Ann Bischoff, Gilbert Bland, Joan Brock, Anne Noland Edwards, Jeffrey Humber, and Suzy Szasz Palmer.</w:t>
      </w:r>
    </w:p>
    <w:p w14:paraId="396DC24C" w14:textId="77777777" w:rsidR="00BB4A0E" w:rsidRPr="00997544" w:rsidRDefault="00BB4A0E" w:rsidP="00997544">
      <w:pPr>
        <w:spacing w:after="0" w:line="240" w:lineRule="auto"/>
        <w:rPr>
          <w:rFonts w:ascii="Garamond" w:hAnsi="Garamond"/>
          <w:b/>
          <w:color w:val="000000"/>
          <w:sz w:val="24"/>
          <w:szCs w:val="24"/>
        </w:rPr>
      </w:pPr>
    </w:p>
    <w:p w14:paraId="42C3ADB5" w14:textId="67AD774D" w:rsidR="00BB4A0E" w:rsidRPr="00997544" w:rsidRDefault="00BB4A0E" w:rsidP="00997544">
      <w:pPr>
        <w:spacing w:after="0" w:line="240" w:lineRule="auto"/>
        <w:ind w:left="1080" w:hanging="1080"/>
        <w:rPr>
          <w:rFonts w:ascii="Garamond" w:hAnsi="Garamond"/>
          <w:sz w:val="24"/>
          <w:szCs w:val="24"/>
        </w:rPr>
      </w:pPr>
      <w:r w:rsidRPr="00997544">
        <w:rPr>
          <w:rFonts w:ascii="Garamond" w:hAnsi="Garamond"/>
          <w:b/>
          <w:color w:val="000000"/>
          <w:sz w:val="24"/>
          <w:szCs w:val="24"/>
        </w:rPr>
        <w:lastRenderedPageBreak/>
        <w:t xml:space="preserve">Motion:   </w:t>
      </w:r>
      <w:r w:rsidRPr="00997544">
        <w:rPr>
          <w:rFonts w:ascii="Garamond" w:hAnsi="Garamond"/>
          <w:b/>
          <w:color w:val="000000"/>
          <w:sz w:val="24"/>
          <w:szCs w:val="24"/>
        </w:rPr>
        <w:tab/>
      </w:r>
      <w:r w:rsidR="00997544" w:rsidRPr="00997544">
        <w:rPr>
          <w:rFonts w:ascii="Garamond" w:hAnsi="Garamond"/>
          <w:color w:val="000000"/>
          <w:sz w:val="24"/>
          <w:szCs w:val="24"/>
        </w:rPr>
        <w:t>proposed by Mr. Papa and seconded by Ms. Abramson</w:t>
      </w:r>
      <w:r w:rsidR="00997544" w:rsidRPr="00997544">
        <w:rPr>
          <w:rFonts w:ascii="Garamond" w:hAnsi="Garamond"/>
          <w:b/>
          <w:color w:val="000000"/>
          <w:sz w:val="24"/>
          <w:szCs w:val="24"/>
        </w:rPr>
        <w:t xml:space="preserve"> </w:t>
      </w:r>
      <w:r w:rsidRPr="00997544">
        <w:rPr>
          <w:rFonts w:ascii="Garamond" w:hAnsi="Garamond"/>
          <w:color w:val="000000"/>
          <w:sz w:val="24"/>
          <w:szCs w:val="24"/>
        </w:rPr>
        <w:t xml:space="preserve">to approve the minutes of the </w:t>
      </w:r>
      <w:r w:rsidR="0006661E" w:rsidRPr="00997544">
        <w:rPr>
          <w:rFonts w:ascii="Garamond" w:hAnsi="Garamond"/>
          <w:color w:val="000000"/>
          <w:sz w:val="24"/>
          <w:szCs w:val="24"/>
        </w:rPr>
        <w:t xml:space="preserve">Wednesday, December 12, 2018 </w:t>
      </w:r>
      <w:r w:rsidRPr="00997544">
        <w:rPr>
          <w:rFonts w:ascii="Garamond" w:hAnsi="Garamond"/>
          <w:color w:val="000000"/>
          <w:sz w:val="24"/>
          <w:szCs w:val="24"/>
        </w:rPr>
        <w:t xml:space="preserve">Art and </w:t>
      </w:r>
      <w:r w:rsidR="00C536B8" w:rsidRPr="00997544">
        <w:rPr>
          <w:rFonts w:ascii="Garamond" w:hAnsi="Garamond"/>
          <w:color w:val="000000"/>
          <w:sz w:val="24"/>
          <w:szCs w:val="24"/>
        </w:rPr>
        <w:t>Collections</w:t>
      </w:r>
      <w:r w:rsidRPr="00997544">
        <w:rPr>
          <w:rFonts w:ascii="Garamond" w:hAnsi="Garamond"/>
          <w:color w:val="000000"/>
          <w:sz w:val="24"/>
          <w:szCs w:val="24"/>
        </w:rPr>
        <w:t xml:space="preserve"> Committee meeting as distributed.</w:t>
      </w:r>
      <w:r w:rsidR="00315C99">
        <w:rPr>
          <w:rFonts w:ascii="Garamond" w:hAnsi="Garamond"/>
          <w:color w:val="000000"/>
          <w:sz w:val="24"/>
          <w:szCs w:val="24"/>
        </w:rPr>
        <w:t xml:space="preserve"> Motion approved. </w:t>
      </w:r>
    </w:p>
    <w:p w14:paraId="67EBD942" w14:textId="77777777" w:rsidR="008614FA" w:rsidRPr="00C536B8" w:rsidRDefault="008614FA" w:rsidP="00C536B8">
      <w:pPr>
        <w:spacing w:after="0" w:line="240" w:lineRule="auto"/>
        <w:rPr>
          <w:rFonts w:ascii="Garamond" w:hAnsi="Garamond"/>
          <w:sz w:val="24"/>
          <w:szCs w:val="24"/>
        </w:rPr>
      </w:pPr>
    </w:p>
    <w:p w14:paraId="5DFAB761" w14:textId="77777777" w:rsidR="00997544" w:rsidRDefault="00997544" w:rsidP="00D54DE0">
      <w:pPr>
        <w:spacing w:after="0" w:line="240" w:lineRule="auto"/>
        <w:rPr>
          <w:rFonts w:ascii="Garamond" w:hAnsi="Garamond"/>
          <w:sz w:val="24"/>
          <w:szCs w:val="24"/>
        </w:rPr>
      </w:pPr>
      <w:r>
        <w:rPr>
          <w:rFonts w:ascii="Garamond" w:hAnsi="Garamond"/>
          <w:sz w:val="24"/>
          <w:szCs w:val="24"/>
        </w:rPr>
        <w:t xml:space="preserve">Mr. Papa announced that VMFA curator Valerie Cassel Oliver and her co-curator, Naomi Beckwith, won the 2018 George Wittenborn Memorial Book Award for </w:t>
      </w:r>
      <w:r>
        <w:rPr>
          <w:rFonts w:ascii="Garamond" w:hAnsi="Garamond"/>
          <w:i/>
          <w:sz w:val="24"/>
          <w:szCs w:val="24"/>
        </w:rPr>
        <w:t>Howardena Pindell: What Remains to Be Seen.</w:t>
      </w:r>
      <w:r>
        <w:rPr>
          <w:rFonts w:ascii="Garamond" w:hAnsi="Garamond"/>
          <w:sz w:val="24"/>
          <w:szCs w:val="24"/>
        </w:rPr>
        <w:t xml:space="preserve"> The committee applauded all of the staff involved with the catalog and exhibition. </w:t>
      </w:r>
    </w:p>
    <w:p w14:paraId="7659EE7C" w14:textId="77777777" w:rsidR="005B668C" w:rsidRPr="00D54DE0" w:rsidRDefault="005B668C" w:rsidP="00D54DE0">
      <w:pPr>
        <w:spacing w:after="0" w:line="240" w:lineRule="auto"/>
        <w:rPr>
          <w:rFonts w:ascii="Garamond" w:hAnsi="Garamond"/>
          <w:sz w:val="24"/>
          <w:szCs w:val="24"/>
        </w:rPr>
      </w:pPr>
      <w:r w:rsidRPr="00D54DE0">
        <w:rPr>
          <w:rFonts w:ascii="Garamond" w:hAnsi="Garamond"/>
          <w:sz w:val="24"/>
          <w:szCs w:val="24"/>
        </w:rPr>
        <w:t xml:space="preserve">           </w:t>
      </w:r>
    </w:p>
    <w:p w14:paraId="731EFA9D" w14:textId="77777777" w:rsidR="005B668C" w:rsidRDefault="0006661E" w:rsidP="005B668C">
      <w:pPr>
        <w:pStyle w:val="ListParagraph"/>
        <w:numPr>
          <w:ilvl w:val="0"/>
          <w:numId w:val="1"/>
        </w:numPr>
        <w:spacing w:after="0" w:line="240" w:lineRule="auto"/>
        <w:rPr>
          <w:rFonts w:ascii="Garamond" w:hAnsi="Garamond"/>
          <w:sz w:val="24"/>
          <w:szCs w:val="24"/>
        </w:rPr>
      </w:pPr>
      <w:r>
        <w:rPr>
          <w:rFonts w:ascii="Garamond" w:hAnsi="Garamond"/>
          <w:sz w:val="24"/>
          <w:szCs w:val="24"/>
        </w:rPr>
        <w:t>AWAKEN EXHIBITION PRESENTATION</w:t>
      </w:r>
    </w:p>
    <w:p w14:paraId="068144B6" w14:textId="77777777" w:rsidR="00997544" w:rsidRDefault="00997544" w:rsidP="00997544">
      <w:pPr>
        <w:pStyle w:val="ListParagraph"/>
        <w:spacing w:after="0" w:line="240" w:lineRule="auto"/>
        <w:ind w:left="1080"/>
        <w:rPr>
          <w:rFonts w:ascii="Garamond" w:hAnsi="Garamond"/>
          <w:sz w:val="24"/>
          <w:szCs w:val="24"/>
        </w:rPr>
      </w:pPr>
    </w:p>
    <w:p w14:paraId="2835AE58" w14:textId="783BCD24" w:rsidR="00443BA8" w:rsidRPr="00997544" w:rsidRDefault="00997544" w:rsidP="00997544">
      <w:pPr>
        <w:spacing w:after="0" w:line="240" w:lineRule="auto"/>
        <w:rPr>
          <w:rFonts w:ascii="Garamond" w:hAnsi="Garamond"/>
          <w:sz w:val="24"/>
          <w:szCs w:val="24"/>
        </w:rPr>
      </w:pPr>
      <w:r>
        <w:rPr>
          <w:rFonts w:ascii="Garamond" w:hAnsi="Garamond"/>
          <w:sz w:val="24"/>
          <w:szCs w:val="24"/>
        </w:rPr>
        <w:t xml:space="preserve">Next, Mr. Papa explained that each of the curators has presented a collection plan, so the committee will shift focus to exhibitions, beginning with </w:t>
      </w:r>
      <w:r>
        <w:rPr>
          <w:rFonts w:ascii="Garamond" w:hAnsi="Garamond"/>
          <w:i/>
          <w:sz w:val="24"/>
          <w:szCs w:val="24"/>
        </w:rPr>
        <w:t>Awaken: A Tibetan Buddhist Journey Toward Enlightenment</w:t>
      </w:r>
      <w:r>
        <w:rPr>
          <w:rFonts w:ascii="Garamond" w:hAnsi="Garamond"/>
          <w:sz w:val="24"/>
          <w:szCs w:val="24"/>
        </w:rPr>
        <w:t xml:space="preserve">. </w:t>
      </w:r>
      <w:r w:rsidRPr="00997544">
        <w:rPr>
          <w:rFonts w:ascii="Garamond" w:hAnsi="Garamond"/>
          <w:sz w:val="24"/>
          <w:szCs w:val="24"/>
        </w:rPr>
        <w:t>E. Rhodes and Leona B. Carpenter Curator of South Asian and Islamic Art</w:t>
      </w:r>
      <w:r>
        <w:rPr>
          <w:rFonts w:ascii="Garamond" w:hAnsi="Garamond"/>
          <w:sz w:val="24"/>
          <w:szCs w:val="24"/>
        </w:rPr>
        <w:t xml:space="preserve"> John Henry Rice provided an overview of the exhibition, which </w:t>
      </w:r>
      <w:r w:rsidR="00443BA8">
        <w:rPr>
          <w:rFonts w:ascii="Garamond" w:hAnsi="Garamond"/>
          <w:sz w:val="24"/>
          <w:szCs w:val="24"/>
        </w:rPr>
        <w:t>is designed as an immersive experience in which visitors are guided through the phases of enlightenment using Buddhist art</w:t>
      </w:r>
      <w:r w:rsidR="008E6C46">
        <w:rPr>
          <w:rFonts w:ascii="Garamond" w:hAnsi="Garamond"/>
          <w:sz w:val="24"/>
          <w:szCs w:val="24"/>
        </w:rPr>
        <w:t xml:space="preserve"> created</w:t>
      </w:r>
      <w:r w:rsidR="00443BA8">
        <w:rPr>
          <w:rFonts w:ascii="Garamond" w:hAnsi="Garamond"/>
          <w:sz w:val="24"/>
          <w:szCs w:val="24"/>
        </w:rPr>
        <w:t xml:space="preserve"> as early as the 9</w:t>
      </w:r>
      <w:r w:rsidR="00443BA8" w:rsidRPr="00443BA8">
        <w:rPr>
          <w:rFonts w:ascii="Garamond" w:hAnsi="Garamond"/>
          <w:sz w:val="24"/>
          <w:szCs w:val="24"/>
          <w:vertAlign w:val="superscript"/>
        </w:rPr>
        <w:t>th</w:t>
      </w:r>
      <w:r w:rsidR="008E6C46">
        <w:rPr>
          <w:rFonts w:ascii="Garamond" w:hAnsi="Garamond"/>
          <w:sz w:val="24"/>
          <w:szCs w:val="24"/>
        </w:rPr>
        <w:t xml:space="preserve"> century and</w:t>
      </w:r>
      <w:r w:rsidR="00443BA8">
        <w:rPr>
          <w:rFonts w:ascii="Garamond" w:hAnsi="Garamond"/>
          <w:sz w:val="24"/>
          <w:szCs w:val="24"/>
        </w:rPr>
        <w:t xml:space="preserve"> as recent</w:t>
      </w:r>
      <w:r w:rsidR="008E6C46">
        <w:rPr>
          <w:rFonts w:ascii="Garamond" w:hAnsi="Garamond"/>
          <w:sz w:val="24"/>
          <w:szCs w:val="24"/>
        </w:rPr>
        <w:t>ly</w:t>
      </w:r>
      <w:r w:rsidR="00443BA8">
        <w:rPr>
          <w:rFonts w:ascii="Garamond" w:hAnsi="Garamond"/>
          <w:sz w:val="24"/>
          <w:szCs w:val="24"/>
        </w:rPr>
        <w:t xml:space="preserve"> as 2016. Visitors are invited to contemplate and reflect, disengaging from the noise of daily life. The art in the exhibition is pulled from the collections of the Virginia Museum of Fine Arts and the Asian Art Museum. </w:t>
      </w:r>
      <w:r w:rsidR="001F774C">
        <w:rPr>
          <w:rFonts w:ascii="Garamond" w:hAnsi="Garamond"/>
          <w:sz w:val="24"/>
          <w:szCs w:val="24"/>
        </w:rPr>
        <w:t xml:space="preserve">Mr. Rice and </w:t>
      </w:r>
      <w:r w:rsidR="008E6C46">
        <w:rPr>
          <w:rFonts w:ascii="Garamond" w:hAnsi="Garamond"/>
          <w:sz w:val="24"/>
          <w:szCs w:val="24"/>
        </w:rPr>
        <w:t xml:space="preserve">exhibition designer </w:t>
      </w:r>
      <w:r w:rsidR="001F774C">
        <w:rPr>
          <w:rFonts w:ascii="Garamond" w:hAnsi="Garamond"/>
          <w:sz w:val="24"/>
          <w:szCs w:val="24"/>
        </w:rPr>
        <w:t xml:space="preserve">Daniel Young discussed the design of the exhibition, including some of the installation challenges, sharing a model of the show.  </w:t>
      </w:r>
    </w:p>
    <w:p w14:paraId="2E6E3099" w14:textId="77777777" w:rsidR="00290C95" w:rsidRDefault="00290C95" w:rsidP="00290C95">
      <w:pPr>
        <w:pStyle w:val="ListParagraph"/>
        <w:spacing w:after="0" w:line="240" w:lineRule="auto"/>
        <w:ind w:left="1080"/>
        <w:rPr>
          <w:rFonts w:ascii="Garamond" w:hAnsi="Garamond"/>
          <w:sz w:val="24"/>
          <w:szCs w:val="24"/>
        </w:rPr>
      </w:pPr>
    </w:p>
    <w:p w14:paraId="544B3420" w14:textId="77777777" w:rsidR="00290C95" w:rsidRDefault="00290C95" w:rsidP="005B668C">
      <w:pPr>
        <w:pStyle w:val="ListParagraph"/>
        <w:numPr>
          <w:ilvl w:val="0"/>
          <w:numId w:val="1"/>
        </w:numPr>
        <w:spacing w:after="0" w:line="240" w:lineRule="auto"/>
        <w:rPr>
          <w:rFonts w:ascii="Garamond" w:hAnsi="Garamond"/>
          <w:sz w:val="24"/>
          <w:szCs w:val="24"/>
        </w:rPr>
      </w:pPr>
      <w:r>
        <w:rPr>
          <w:rFonts w:ascii="Garamond" w:hAnsi="Garamond"/>
          <w:sz w:val="24"/>
          <w:szCs w:val="24"/>
        </w:rPr>
        <w:t>MELLON GRANT UPDATE</w:t>
      </w:r>
    </w:p>
    <w:p w14:paraId="641B8198" w14:textId="77777777" w:rsidR="006D34E1" w:rsidRDefault="006D34E1" w:rsidP="006D34E1">
      <w:pPr>
        <w:spacing w:after="0" w:line="240" w:lineRule="auto"/>
        <w:rPr>
          <w:rFonts w:ascii="Garamond" w:hAnsi="Garamond"/>
          <w:sz w:val="24"/>
          <w:szCs w:val="24"/>
        </w:rPr>
      </w:pPr>
    </w:p>
    <w:p w14:paraId="0E47997C" w14:textId="37598D62" w:rsidR="006D34E1" w:rsidRPr="006D34E1" w:rsidRDefault="006D34E1" w:rsidP="006D34E1">
      <w:pPr>
        <w:spacing w:after="0" w:line="240" w:lineRule="auto"/>
        <w:rPr>
          <w:rFonts w:ascii="Garamond" w:hAnsi="Garamond"/>
          <w:sz w:val="24"/>
          <w:szCs w:val="24"/>
        </w:rPr>
      </w:pPr>
      <w:r>
        <w:rPr>
          <w:rFonts w:ascii="Garamond" w:hAnsi="Garamond"/>
          <w:sz w:val="24"/>
          <w:szCs w:val="24"/>
        </w:rPr>
        <w:t xml:space="preserve">Chief Conservator and Senior Deputy Director for Conservation and Collections Stephen Bonadies updated the committee on the pilot initiative in African Art funded by the Andrew W. Mellon Foundation. </w:t>
      </w:r>
      <w:r w:rsidR="008E6C46">
        <w:rPr>
          <w:rFonts w:ascii="Garamond" w:hAnsi="Garamond"/>
          <w:sz w:val="24"/>
          <w:szCs w:val="24"/>
        </w:rPr>
        <w:t>Using the grant</w:t>
      </w:r>
      <w:r>
        <w:rPr>
          <w:rFonts w:ascii="Garamond" w:hAnsi="Garamond"/>
          <w:sz w:val="24"/>
          <w:szCs w:val="24"/>
        </w:rPr>
        <w:t xml:space="preserve">, the </w:t>
      </w:r>
      <w:r w:rsidR="007078E8">
        <w:rPr>
          <w:rFonts w:ascii="Garamond" w:hAnsi="Garamond"/>
          <w:sz w:val="24"/>
          <w:szCs w:val="24"/>
        </w:rPr>
        <w:t xml:space="preserve">museum </w:t>
      </w:r>
      <w:r w:rsidR="008E6C46">
        <w:rPr>
          <w:rFonts w:ascii="Garamond" w:hAnsi="Garamond"/>
          <w:sz w:val="24"/>
          <w:szCs w:val="24"/>
        </w:rPr>
        <w:t xml:space="preserve">invested </w:t>
      </w:r>
      <w:r w:rsidR="007078E8">
        <w:rPr>
          <w:rFonts w:ascii="Garamond" w:hAnsi="Garamond"/>
          <w:sz w:val="24"/>
          <w:szCs w:val="24"/>
        </w:rPr>
        <w:t xml:space="preserve">in staff and equipment for the Susan and David Goode Center in Advanced Study in Art Conservation, with the objective to conduct in-depth examination and analysis of more than 90 African objects. Another goal of the project was to provide training opportunities for students interested in the field of art conservation. The staff has shared the results of the studies in public forums </w:t>
      </w:r>
      <w:r w:rsidR="008E6C46">
        <w:rPr>
          <w:rFonts w:ascii="Garamond" w:hAnsi="Garamond"/>
          <w:sz w:val="24"/>
          <w:szCs w:val="24"/>
        </w:rPr>
        <w:t>like</w:t>
      </w:r>
      <w:r w:rsidR="007078E8">
        <w:rPr>
          <w:rFonts w:ascii="Garamond" w:hAnsi="Garamond"/>
          <w:sz w:val="24"/>
          <w:szCs w:val="24"/>
        </w:rPr>
        <w:t xml:space="preserve"> Science Pub RVA and </w:t>
      </w:r>
      <w:r w:rsidR="008E6C46">
        <w:rPr>
          <w:rFonts w:ascii="Garamond" w:hAnsi="Garamond"/>
          <w:sz w:val="24"/>
          <w:szCs w:val="24"/>
        </w:rPr>
        <w:t xml:space="preserve">will also host </w:t>
      </w:r>
      <w:r w:rsidR="007078E8">
        <w:rPr>
          <w:rFonts w:ascii="Garamond" w:hAnsi="Garamond"/>
          <w:sz w:val="24"/>
          <w:szCs w:val="24"/>
        </w:rPr>
        <w:t>an upcoming symposium</w:t>
      </w:r>
      <w:r w:rsidR="008E6C46">
        <w:rPr>
          <w:rFonts w:ascii="Garamond" w:hAnsi="Garamond"/>
          <w:sz w:val="24"/>
          <w:szCs w:val="24"/>
        </w:rPr>
        <w:t xml:space="preserve"> on the subject. In response to a question, Mr. Bonadies explained that t</w:t>
      </w:r>
      <w:r w:rsidR="007078E8">
        <w:rPr>
          <w:rFonts w:ascii="Garamond" w:hAnsi="Garamond"/>
          <w:sz w:val="24"/>
          <w:szCs w:val="24"/>
        </w:rPr>
        <w:t>he museum plans to raise endowment funds to support the new positions permanently.</w:t>
      </w:r>
    </w:p>
    <w:p w14:paraId="6BD7E7C9" w14:textId="77777777" w:rsidR="005E5E8B" w:rsidRPr="005E5E8B" w:rsidRDefault="005E5E8B" w:rsidP="005E5E8B">
      <w:pPr>
        <w:pStyle w:val="ListParagraph"/>
        <w:rPr>
          <w:rFonts w:ascii="Garamond" w:hAnsi="Garamond"/>
          <w:sz w:val="24"/>
          <w:szCs w:val="24"/>
        </w:rPr>
      </w:pPr>
    </w:p>
    <w:p w14:paraId="54E3FDA2" w14:textId="77777777" w:rsidR="00446A2D" w:rsidRDefault="006613B4" w:rsidP="008614FA">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OTHER BUSINESS/ADJOURNMENT</w:t>
      </w:r>
      <w:r w:rsidR="004E7AC7">
        <w:rPr>
          <w:rFonts w:ascii="Garamond" w:hAnsi="Garamond"/>
          <w:sz w:val="24"/>
          <w:szCs w:val="24"/>
        </w:rPr>
        <w:tab/>
      </w:r>
    </w:p>
    <w:p w14:paraId="4986142E" w14:textId="77777777" w:rsidR="007078E8" w:rsidRDefault="007078E8" w:rsidP="007078E8">
      <w:pPr>
        <w:spacing w:after="0" w:line="240" w:lineRule="auto"/>
        <w:rPr>
          <w:rFonts w:ascii="Garamond" w:hAnsi="Garamond"/>
          <w:sz w:val="24"/>
          <w:szCs w:val="24"/>
        </w:rPr>
      </w:pPr>
    </w:p>
    <w:p w14:paraId="37C10ADE" w14:textId="746C88DB" w:rsidR="007078E8" w:rsidRDefault="00CC240C" w:rsidP="00CC240C">
      <w:pPr>
        <w:spacing w:after="0" w:line="240" w:lineRule="auto"/>
        <w:ind w:left="1080" w:hanging="1080"/>
        <w:rPr>
          <w:rFonts w:ascii="Garamond" w:hAnsi="Garamond"/>
          <w:sz w:val="24"/>
          <w:szCs w:val="24"/>
        </w:rPr>
      </w:pPr>
      <w:r w:rsidRPr="00CC240C">
        <w:rPr>
          <w:rFonts w:ascii="Garamond" w:hAnsi="Garamond"/>
          <w:b/>
          <w:sz w:val="24"/>
          <w:szCs w:val="24"/>
        </w:rPr>
        <w:t>Motion:</w:t>
      </w:r>
      <w:r>
        <w:rPr>
          <w:rFonts w:ascii="Garamond" w:hAnsi="Garamond"/>
          <w:sz w:val="24"/>
          <w:szCs w:val="24"/>
        </w:rPr>
        <w:t xml:space="preserve"> </w:t>
      </w:r>
      <w:r>
        <w:rPr>
          <w:rFonts w:ascii="Garamond" w:hAnsi="Garamond"/>
          <w:sz w:val="24"/>
          <w:szCs w:val="24"/>
        </w:rPr>
        <w:tab/>
        <w:t xml:space="preserve">proposed by Mr. Papa and seconded by Dr. Harris to adjourn the meeting at 10:00am. Motion approved. </w:t>
      </w:r>
      <w:r>
        <w:rPr>
          <w:rFonts w:ascii="Garamond" w:hAnsi="Garamond"/>
          <w:sz w:val="24"/>
          <w:szCs w:val="24"/>
        </w:rPr>
        <w:br/>
      </w:r>
    </w:p>
    <w:p w14:paraId="0FBA4C4D" w14:textId="6C52D110" w:rsidR="00CC240C" w:rsidRDefault="00CC240C" w:rsidP="007078E8">
      <w:pPr>
        <w:spacing w:after="0" w:line="240" w:lineRule="auto"/>
        <w:rPr>
          <w:rFonts w:ascii="Garamond" w:hAnsi="Garamond"/>
          <w:i/>
          <w:sz w:val="24"/>
          <w:szCs w:val="24"/>
        </w:rPr>
      </w:pPr>
    </w:p>
    <w:p w14:paraId="402B34BE" w14:textId="54934672" w:rsidR="00357C50" w:rsidRDefault="00357C50" w:rsidP="007078E8">
      <w:pPr>
        <w:spacing w:after="0" w:line="240" w:lineRule="auto"/>
        <w:rPr>
          <w:rFonts w:ascii="Garamond" w:hAnsi="Garamond"/>
          <w:i/>
          <w:sz w:val="24"/>
          <w:szCs w:val="24"/>
        </w:rPr>
      </w:pPr>
    </w:p>
    <w:p w14:paraId="3102730F" w14:textId="4604D2A7" w:rsidR="00357C50" w:rsidRDefault="00357C50" w:rsidP="007078E8">
      <w:pPr>
        <w:spacing w:after="0" w:line="240" w:lineRule="auto"/>
        <w:rPr>
          <w:rFonts w:ascii="Garamond" w:hAnsi="Garamond"/>
          <w:i/>
          <w:sz w:val="24"/>
          <w:szCs w:val="24"/>
        </w:rPr>
      </w:pPr>
    </w:p>
    <w:p w14:paraId="42122018" w14:textId="4C6600E0" w:rsidR="00357C50" w:rsidRDefault="00357C50" w:rsidP="007078E8">
      <w:pPr>
        <w:spacing w:after="0" w:line="240" w:lineRule="auto"/>
        <w:rPr>
          <w:rFonts w:ascii="Garamond" w:hAnsi="Garamond"/>
          <w:i/>
          <w:sz w:val="24"/>
          <w:szCs w:val="24"/>
        </w:rPr>
      </w:pPr>
    </w:p>
    <w:p w14:paraId="003C6825" w14:textId="287413F5" w:rsidR="00357C50" w:rsidRDefault="00357C50" w:rsidP="007078E8">
      <w:pPr>
        <w:spacing w:after="0" w:line="240" w:lineRule="auto"/>
        <w:rPr>
          <w:rFonts w:ascii="Garamond" w:hAnsi="Garamond"/>
          <w:i/>
          <w:sz w:val="24"/>
          <w:szCs w:val="24"/>
        </w:rPr>
      </w:pPr>
    </w:p>
    <w:p w14:paraId="082E608C" w14:textId="763A81BF" w:rsidR="00357C50" w:rsidRDefault="00357C50" w:rsidP="007078E8">
      <w:pPr>
        <w:spacing w:after="0" w:line="240" w:lineRule="auto"/>
        <w:rPr>
          <w:rFonts w:ascii="Garamond" w:hAnsi="Garamond"/>
          <w:i/>
          <w:sz w:val="24"/>
          <w:szCs w:val="24"/>
        </w:rPr>
      </w:pPr>
    </w:p>
    <w:p w14:paraId="3D9060A4" w14:textId="66D84EEA" w:rsidR="00357C50" w:rsidRDefault="00357C50" w:rsidP="007078E8">
      <w:pPr>
        <w:spacing w:after="0" w:line="240" w:lineRule="auto"/>
        <w:rPr>
          <w:rFonts w:ascii="Garamond" w:hAnsi="Garamond"/>
          <w:i/>
          <w:sz w:val="24"/>
          <w:szCs w:val="24"/>
        </w:rPr>
      </w:pPr>
    </w:p>
    <w:p w14:paraId="57B8A36E" w14:textId="616290D8" w:rsidR="00357C50" w:rsidRDefault="00357C50" w:rsidP="007078E8">
      <w:pPr>
        <w:spacing w:after="0" w:line="240" w:lineRule="auto"/>
        <w:rPr>
          <w:rFonts w:ascii="Garamond" w:hAnsi="Garamond"/>
          <w:i/>
          <w:sz w:val="24"/>
          <w:szCs w:val="24"/>
        </w:rPr>
      </w:pPr>
    </w:p>
    <w:p w14:paraId="03CABE8B" w14:textId="77777777" w:rsidR="007078E8" w:rsidRDefault="007078E8" w:rsidP="007078E8">
      <w:pPr>
        <w:spacing w:after="0" w:line="240" w:lineRule="auto"/>
        <w:rPr>
          <w:rFonts w:ascii="Garamond" w:hAnsi="Garamond"/>
          <w:sz w:val="24"/>
          <w:szCs w:val="24"/>
        </w:rPr>
      </w:pPr>
      <w:r>
        <w:rPr>
          <w:rFonts w:ascii="Garamond" w:hAnsi="Garamond"/>
          <w:sz w:val="24"/>
          <w:szCs w:val="24"/>
        </w:rPr>
        <w:t>Recorded by:</w:t>
      </w:r>
      <w:r>
        <w:rPr>
          <w:rFonts w:ascii="Garamond" w:hAnsi="Garamond"/>
          <w:sz w:val="24"/>
          <w:szCs w:val="24"/>
        </w:rPr>
        <w:tab/>
        <w:t>Laura Keller</w:t>
      </w:r>
    </w:p>
    <w:p w14:paraId="7CCB80C4" w14:textId="6AE6F7BC" w:rsidR="006613B4" w:rsidRPr="00446A2D" w:rsidRDefault="007078E8" w:rsidP="00446A2D">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Museum</w:t>
      </w:r>
    </w:p>
    <w:sectPr w:rsidR="006613B4" w:rsidRPr="00446A2D" w:rsidSect="00586E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FE8A9" w14:textId="77777777" w:rsidR="00577688" w:rsidRDefault="00577688" w:rsidP="00577688">
      <w:pPr>
        <w:spacing w:after="0" w:line="240" w:lineRule="auto"/>
      </w:pPr>
      <w:r>
        <w:separator/>
      </w:r>
    </w:p>
  </w:endnote>
  <w:endnote w:type="continuationSeparator" w:id="0">
    <w:p w14:paraId="25B99D30" w14:textId="77777777" w:rsidR="00577688" w:rsidRDefault="00577688" w:rsidP="0057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051656"/>
      <w:docPartObj>
        <w:docPartGallery w:val="Page Numbers (Bottom of Page)"/>
        <w:docPartUnique/>
      </w:docPartObj>
    </w:sdtPr>
    <w:sdtEndPr>
      <w:rPr>
        <w:noProof/>
      </w:rPr>
    </w:sdtEndPr>
    <w:sdtContent>
      <w:p w14:paraId="02D13D2D" w14:textId="2053CBA5" w:rsidR="00577688" w:rsidRDefault="0057768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6550972" w14:textId="77777777" w:rsidR="00577688" w:rsidRDefault="00577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607AF" w14:textId="77777777" w:rsidR="00577688" w:rsidRDefault="00577688" w:rsidP="00577688">
      <w:pPr>
        <w:spacing w:after="0" w:line="240" w:lineRule="auto"/>
      </w:pPr>
      <w:r>
        <w:separator/>
      </w:r>
    </w:p>
  </w:footnote>
  <w:footnote w:type="continuationSeparator" w:id="0">
    <w:p w14:paraId="5B5CEE2D" w14:textId="77777777" w:rsidR="00577688" w:rsidRDefault="00577688" w:rsidP="00577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539636A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E212C0"/>
    <w:multiLevelType w:val="hybridMultilevel"/>
    <w:tmpl w:val="0088CA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855B71"/>
    <w:multiLevelType w:val="hybridMultilevel"/>
    <w:tmpl w:val="D7EE7086"/>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B4"/>
    <w:rsid w:val="0006661E"/>
    <w:rsid w:val="000B0E79"/>
    <w:rsid w:val="000E53F2"/>
    <w:rsid w:val="00143348"/>
    <w:rsid w:val="001B0FBD"/>
    <w:rsid w:val="001C5148"/>
    <w:rsid w:val="001F774C"/>
    <w:rsid w:val="00290C95"/>
    <w:rsid w:val="002A001C"/>
    <w:rsid w:val="002B7E8A"/>
    <w:rsid w:val="002D6456"/>
    <w:rsid w:val="00315C99"/>
    <w:rsid w:val="00340872"/>
    <w:rsid w:val="00357C50"/>
    <w:rsid w:val="00374ADC"/>
    <w:rsid w:val="003923FB"/>
    <w:rsid w:val="003A2AB9"/>
    <w:rsid w:val="003C3598"/>
    <w:rsid w:val="0041683B"/>
    <w:rsid w:val="00443BA8"/>
    <w:rsid w:val="00446A2D"/>
    <w:rsid w:val="00451CA7"/>
    <w:rsid w:val="004722D5"/>
    <w:rsid w:val="004C1BC7"/>
    <w:rsid w:val="004E7AC7"/>
    <w:rsid w:val="00577688"/>
    <w:rsid w:val="00586E0A"/>
    <w:rsid w:val="005B668C"/>
    <w:rsid w:val="005E5E8B"/>
    <w:rsid w:val="0060000A"/>
    <w:rsid w:val="00620358"/>
    <w:rsid w:val="00620953"/>
    <w:rsid w:val="006613B4"/>
    <w:rsid w:val="006B32DF"/>
    <w:rsid w:val="006D34E1"/>
    <w:rsid w:val="007078E8"/>
    <w:rsid w:val="007454A4"/>
    <w:rsid w:val="007B782B"/>
    <w:rsid w:val="007C51D1"/>
    <w:rsid w:val="007D489B"/>
    <w:rsid w:val="008614FA"/>
    <w:rsid w:val="00895A98"/>
    <w:rsid w:val="008B18DA"/>
    <w:rsid w:val="008E6591"/>
    <w:rsid w:val="008E6C46"/>
    <w:rsid w:val="00901553"/>
    <w:rsid w:val="00926C4E"/>
    <w:rsid w:val="00997544"/>
    <w:rsid w:val="009D55B7"/>
    <w:rsid w:val="00B20909"/>
    <w:rsid w:val="00B31A34"/>
    <w:rsid w:val="00B51783"/>
    <w:rsid w:val="00B65301"/>
    <w:rsid w:val="00BB40DA"/>
    <w:rsid w:val="00BB4A0E"/>
    <w:rsid w:val="00C536B8"/>
    <w:rsid w:val="00C7324C"/>
    <w:rsid w:val="00C81861"/>
    <w:rsid w:val="00CC240C"/>
    <w:rsid w:val="00D54DE0"/>
    <w:rsid w:val="00DF4AAD"/>
    <w:rsid w:val="00DF52A0"/>
    <w:rsid w:val="00E230E5"/>
    <w:rsid w:val="00E76C0B"/>
    <w:rsid w:val="00E834F6"/>
    <w:rsid w:val="00E96215"/>
    <w:rsid w:val="00F01965"/>
    <w:rsid w:val="00F43339"/>
    <w:rsid w:val="00F529BD"/>
    <w:rsid w:val="00F94628"/>
    <w:rsid w:val="00FB68C9"/>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F293B"/>
  <w15:docId w15:val="{F4BADA76-F35E-4465-9A9D-145844C7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 w:type="paragraph" w:styleId="Header">
    <w:name w:val="header"/>
    <w:basedOn w:val="Normal"/>
    <w:link w:val="HeaderChar"/>
    <w:uiPriority w:val="99"/>
    <w:unhideWhenUsed/>
    <w:rsid w:val="0057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688"/>
  </w:style>
  <w:style w:type="paragraph" w:styleId="Footer">
    <w:name w:val="footer"/>
    <w:basedOn w:val="Normal"/>
    <w:link w:val="FooterChar"/>
    <w:uiPriority w:val="99"/>
    <w:unhideWhenUsed/>
    <w:rsid w:val="0057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5697">
      <w:bodyDiv w:val="1"/>
      <w:marLeft w:val="0"/>
      <w:marRight w:val="0"/>
      <w:marTop w:val="0"/>
      <w:marBottom w:val="0"/>
      <w:divBdr>
        <w:top w:val="none" w:sz="0" w:space="0" w:color="auto"/>
        <w:left w:val="none" w:sz="0" w:space="0" w:color="auto"/>
        <w:bottom w:val="none" w:sz="0" w:space="0" w:color="auto"/>
        <w:right w:val="none" w:sz="0" w:space="0" w:color="auto"/>
      </w:divBdr>
    </w:div>
    <w:div w:id="19197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15</cp:revision>
  <cp:lastPrinted>2019-02-15T14:29:00Z</cp:lastPrinted>
  <dcterms:created xsi:type="dcterms:W3CDTF">2019-01-16T20:51:00Z</dcterms:created>
  <dcterms:modified xsi:type="dcterms:W3CDTF">2019-04-03T20:34:00Z</dcterms:modified>
</cp:coreProperties>
</file>