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393" w:rsidRDefault="005C2353">
      <w:pPr>
        <w:tabs>
          <w:tab w:val="left" w:pos="2700"/>
        </w:tabs>
        <w:rPr>
          <w:rFonts w:ascii="Garamond" w:eastAsia="Garamond" w:hAnsi="Garamond" w:cs="Garamond"/>
          <w:b/>
          <w:sz w:val="22"/>
          <w:szCs w:val="22"/>
        </w:rPr>
      </w:pPr>
      <w:r>
        <w:rPr>
          <w:rFonts w:ascii="Garamond" w:eastAsia="Garamond" w:hAnsi="Garamond" w:cs="Garamond"/>
          <w:b/>
          <w:sz w:val="22"/>
          <w:szCs w:val="22"/>
        </w:rPr>
        <w:t>FOR IMMEDIATE RELEASE</w:t>
      </w:r>
    </w:p>
    <w:p w:rsidR="00A55393" w:rsidRDefault="005C2353">
      <w:pPr>
        <w:tabs>
          <w:tab w:val="left" w:pos="2700"/>
        </w:tabs>
        <w:rPr>
          <w:rFonts w:ascii="Garamond" w:eastAsia="Garamond" w:hAnsi="Garamond" w:cs="Garamond"/>
          <w:sz w:val="22"/>
          <w:szCs w:val="22"/>
        </w:rPr>
      </w:pPr>
      <w:r>
        <w:rPr>
          <w:rFonts w:ascii="Garamond" w:eastAsia="Garamond" w:hAnsi="Garamond" w:cs="Garamond"/>
          <w:sz w:val="22"/>
          <w:szCs w:val="22"/>
        </w:rPr>
        <w:t>June 11, 2020</w:t>
      </w:r>
    </w:p>
    <w:p w:rsidR="00A55393" w:rsidRDefault="005C2353">
      <w:pPr>
        <w:jc w:val="center"/>
        <w:rPr>
          <w:rFonts w:ascii="Garamond" w:eastAsia="Garamond" w:hAnsi="Garamond" w:cs="Garamond"/>
          <w:b/>
          <w:color w:val="000000"/>
          <w:sz w:val="22"/>
          <w:szCs w:val="22"/>
        </w:rPr>
      </w:pPr>
      <w:r>
        <w:rPr>
          <w:rFonts w:ascii="Garamond" w:eastAsia="Garamond" w:hAnsi="Garamond" w:cs="Garamond"/>
          <w:b/>
          <w:i/>
          <w:color w:val="000000"/>
          <w:sz w:val="22"/>
          <w:szCs w:val="22"/>
        </w:rPr>
        <w:br/>
      </w:r>
      <w:r>
        <w:rPr>
          <w:rFonts w:ascii="Garamond" w:eastAsia="Garamond" w:hAnsi="Garamond" w:cs="Garamond"/>
          <w:b/>
          <w:color w:val="000000"/>
          <w:sz w:val="22"/>
          <w:szCs w:val="22"/>
        </w:rPr>
        <w:t xml:space="preserve">VMFA to Receive </w:t>
      </w:r>
      <w:r>
        <w:rPr>
          <w:rFonts w:ascii="Garamond" w:eastAsia="Garamond" w:hAnsi="Garamond" w:cs="Garamond"/>
          <w:b/>
          <w:sz w:val="22"/>
          <w:szCs w:val="22"/>
        </w:rPr>
        <w:t xml:space="preserve">$45,000 </w:t>
      </w:r>
      <w:r>
        <w:rPr>
          <w:rFonts w:ascii="Garamond" w:eastAsia="Garamond" w:hAnsi="Garamond" w:cs="Garamond"/>
          <w:b/>
          <w:color w:val="000000"/>
          <w:sz w:val="22"/>
          <w:szCs w:val="22"/>
        </w:rPr>
        <w:t>Grant from the National Endowment for the Arts</w:t>
      </w:r>
    </w:p>
    <w:p w:rsidR="00A55393" w:rsidRDefault="005C2353">
      <w:pPr>
        <w:jc w:val="center"/>
        <w:rPr>
          <w:rFonts w:ascii="Garamond" w:eastAsia="Garamond" w:hAnsi="Garamond" w:cs="Garamond"/>
          <w:i/>
          <w:color w:val="000000"/>
          <w:sz w:val="22"/>
          <w:szCs w:val="22"/>
        </w:rPr>
      </w:pPr>
      <w:r>
        <w:rPr>
          <w:rFonts w:ascii="Garamond" w:eastAsia="Garamond" w:hAnsi="Garamond" w:cs="Garamond"/>
          <w:sz w:val="22"/>
          <w:szCs w:val="22"/>
        </w:rPr>
        <w:t xml:space="preserve">Award Provides Support for 2021 Exhibition </w:t>
      </w:r>
      <w:proofErr w:type="gramStart"/>
      <w:r>
        <w:rPr>
          <w:rFonts w:ascii="Garamond" w:eastAsia="Garamond" w:hAnsi="Garamond" w:cs="Garamond"/>
          <w:i/>
          <w:sz w:val="22"/>
          <w:szCs w:val="22"/>
        </w:rPr>
        <w:t>The</w:t>
      </w:r>
      <w:proofErr w:type="gramEnd"/>
      <w:r>
        <w:rPr>
          <w:rFonts w:ascii="Garamond" w:eastAsia="Garamond" w:hAnsi="Garamond" w:cs="Garamond"/>
          <w:i/>
          <w:sz w:val="22"/>
          <w:szCs w:val="22"/>
        </w:rPr>
        <w:t xml:space="preserve"> Dirty South </w:t>
      </w:r>
    </w:p>
    <w:p w:rsidR="00A55393" w:rsidRDefault="00A55393">
      <w:pPr>
        <w:jc w:val="center"/>
        <w:rPr>
          <w:rFonts w:ascii="Garamond" w:eastAsia="Garamond" w:hAnsi="Garamond" w:cs="Garamond"/>
          <w:sz w:val="21"/>
          <w:szCs w:val="21"/>
        </w:rPr>
      </w:pPr>
    </w:p>
    <w:p w:rsidR="00A55393" w:rsidRDefault="00A55393">
      <w:pPr>
        <w:jc w:val="center"/>
        <w:rPr>
          <w:rFonts w:ascii="Garamond" w:eastAsia="Garamond" w:hAnsi="Garamond" w:cs="Garamond"/>
          <w:sz w:val="21"/>
          <w:szCs w:val="21"/>
        </w:rPr>
      </w:pPr>
      <w:bookmarkStart w:id="0" w:name="_GoBack"/>
      <w:bookmarkEnd w:id="0"/>
    </w:p>
    <w:p w:rsidR="00A55393" w:rsidRDefault="00A55393">
      <w:pPr>
        <w:jc w:val="both"/>
        <w:rPr>
          <w:rFonts w:ascii="Garamond" w:eastAsia="Garamond" w:hAnsi="Garamond" w:cs="Garamond"/>
          <w:sz w:val="22"/>
          <w:szCs w:val="22"/>
        </w:rPr>
      </w:pPr>
    </w:p>
    <w:p w:rsidR="00A55393" w:rsidRDefault="005C2353">
      <w:pPr>
        <w:jc w:val="both"/>
        <w:rPr>
          <w:rFonts w:ascii="Garamond" w:eastAsia="Garamond" w:hAnsi="Garamond" w:cs="Garamond"/>
          <w:sz w:val="22"/>
          <w:szCs w:val="22"/>
        </w:rPr>
      </w:pPr>
      <w:r>
        <w:rPr>
          <w:rFonts w:ascii="Garamond" w:eastAsia="Garamond" w:hAnsi="Garamond" w:cs="Garamond"/>
          <w:sz w:val="22"/>
          <w:szCs w:val="22"/>
        </w:rPr>
        <w:t xml:space="preserve">Richmond, Virginia — The National Endowment for the Arts (NEA) has awarded $45,000 in Art Works grant funds to the Virginia Museum of Fine Arts (VMFA) to support its upcoming exhibition </w:t>
      </w:r>
      <w:r>
        <w:rPr>
          <w:rFonts w:ascii="Garamond" w:eastAsia="Garamond" w:hAnsi="Garamond" w:cs="Garamond"/>
          <w:i/>
          <w:sz w:val="22"/>
          <w:szCs w:val="22"/>
        </w:rPr>
        <w:t>The Dirty South: Contemporary Art, Material Culture and the Sonic Impu</w:t>
      </w:r>
      <w:r>
        <w:rPr>
          <w:rFonts w:ascii="Garamond" w:eastAsia="Garamond" w:hAnsi="Garamond" w:cs="Garamond"/>
          <w:i/>
          <w:sz w:val="22"/>
          <w:szCs w:val="22"/>
        </w:rPr>
        <w:t>lse.</w:t>
      </w:r>
      <w:r>
        <w:rPr>
          <w:rFonts w:ascii="Garamond" w:eastAsia="Garamond" w:hAnsi="Garamond" w:cs="Garamond"/>
          <w:sz w:val="22"/>
          <w:szCs w:val="22"/>
        </w:rPr>
        <w:t xml:space="preserve"> This is one of 1,015 grants nationwide </w:t>
      </w:r>
      <w:proofErr w:type="gramStart"/>
      <w:r>
        <w:rPr>
          <w:rFonts w:ascii="Garamond" w:eastAsia="Garamond" w:hAnsi="Garamond" w:cs="Garamond"/>
          <w:sz w:val="22"/>
          <w:szCs w:val="22"/>
        </w:rPr>
        <w:t>that the agency has approved and was part of Art Works, a major funding package totaling $84 million</w:t>
      </w:r>
      <w:proofErr w:type="gramEnd"/>
      <w:r>
        <w:rPr>
          <w:rFonts w:ascii="Garamond" w:eastAsia="Garamond" w:hAnsi="Garamond" w:cs="Garamond"/>
          <w:sz w:val="22"/>
          <w:szCs w:val="22"/>
        </w:rPr>
        <w:t>.</w:t>
      </w:r>
    </w:p>
    <w:p w:rsidR="00A55393" w:rsidRDefault="00A55393">
      <w:pPr>
        <w:jc w:val="both"/>
        <w:rPr>
          <w:rFonts w:ascii="Garamond" w:eastAsia="Garamond" w:hAnsi="Garamond" w:cs="Garamond"/>
          <w:sz w:val="22"/>
          <w:szCs w:val="22"/>
        </w:rPr>
      </w:pPr>
    </w:p>
    <w:p w:rsidR="00A55393" w:rsidRDefault="005C2353">
      <w:pPr>
        <w:jc w:val="both"/>
        <w:rPr>
          <w:rFonts w:ascii="Garamond" w:eastAsia="Garamond" w:hAnsi="Garamond" w:cs="Garamond"/>
          <w:sz w:val="22"/>
          <w:szCs w:val="22"/>
        </w:rPr>
      </w:pPr>
      <w:bookmarkStart w:id="1" w:name="_gjdgxs" w:colFirst="0" w:colLast="0"/>
      <w:bookmarkEnd w:id="1"/>
      <w:r>
        <w:rPr>
          <w:rFonts w:ascii="Garamond" w:eastAsia="Garamond" w:hAnsi="Garamond" w:cs="Garamond"/>
          <w:sz w:val="22"/>
          <w:szCs w:val="22"/>
        </w:rPr>
        <w:t xml:space="preserve">“These awards demonstrate the resilience of the arts in America, showcasing not only the creativity of their </w:t>
      </w:r>
      <w:r>
        <w:rPr>
          <w:rFonts w:ascii="Garamond" w:eastAsia="Garamond" w:hAnsi="Garamond" w:cs="Garamond"/>
          <w:sz w:val="22"/>
          <w:szCs w:val="22"/>
        </w:rPr>
        <w:t xml:space="preserve">arts projects but the organizations’ agility in the face of a national health crisis,” said NEA Chairman Mary Anne Carter. “We celebrate organizations like VMFA for providing opportunities for learning and engagement through the arts in these times.” </w:t>
      </w:r>
    </w:p>
    <w:p w:rsidR="00A55393" w:rsidRDefault="00A55393">
      <w:pPr>
        <w:jc w:val="both"/>
        <w:rPr>
          <w:rFonts w:ascii="Garamond" w:eastAsia="Garamond" w:hAnsi="Garamond" w:cs="Garamond"/>
          <w:sz w:val="22"/>
          <w:szCs w:val="22"/>
        </w:rPr>
      </w:pPr>
    </w:p>
    <w:p w:rsidR="00A55393" w:rsidRDefault="005C2353">
      <w:pPr>
        <w:jc w:val="both"/>
        <w:rPr>
          <w:rFonts w:ascii="Garamond" w:eastAsia="Garamond" w:hAnsi="Garamond" w:cs="Garamond"/>
          <w:sz w:val="22"/>
          <w:szCs w:val="22"/>
        </w:rPr>
      </w:pPr>
      <w:r>
        <w:rPr>
          <w:rFonts w:ascii="Garamond" w:eastAsia="Garamond" w:hAnsi="Garamond" w:cs="Garamond"/>
          <w:sz w:val="22"/>
          <w:szCs w:val="22"/>
        </w:rPr>
        <w:t>“Th</w:t>
      </w:r>
      <w:r>
        <w:rPr>
          <w:rFonts w:ascii="Garamond" w:eastAsia="Garamond" w:hAnsi="Garamond" w:cs="Garamond"/>
          <w:sz w:val="22"/>
          <w:szCs w:val="22"/>
        </w:rPr>
        <w:t xml:space="preserve">e National Endowment for the Arts’ support for </w:t>
      </w:r>
      <w:r>
        <w:rPr>
          <w:rFonts w:ascii="Garamond" w:eastAsia="Garamond" w:hAnsi="Garamond" w:cs="Garamond"/>
          <w:i/>
          <w:sz w:val="22"/>
          <w:szCs w:val="22"/>
        </w:rPr>
        <w:t>The Dirty South</w:t>
      </w:r>
      <w:r>
        <w:rPr>
          <w:rFonts w:ascii="Garamond" w:eastAsia="Garamond" w:hAnsi="Garamond" w:cs="Garamond"/>
          <w:sz w:val="22"/>
          <w:szCs w:val="22"/>
        </w:rPr>
        <w:t xml:space="preserve"> exhibition enables the museum to continue highlighting and commissioning work by Black artists,” said Alex </w:t>
      </w:r>
      <w:proofErr w:type="spellStart"/>
      <w:r>
        <w:rPr>
          <w:rFonts w:ascii="Garamond" w:eastAsia="Garamond" w:hAnsi="Garamond" w:cs="Garamond"/>
          <w:sz w:val="22"/>
          <w:szCs w:val="22"/>
        </w:rPr>
        <w:t>Nyerges</w:t>
      </w:r>
      <w:proofErr w:type="spellEnd"/>
      <w:r>
        <w:rPr>
          <w:rFonts w:ascii="Garamond" w:eastAsia="Garamond" w:hAnsi="Garamond" w:cs="Garamond"/>
          <w:sz w:val="22"/>
          <w:szCs w:val="22"/>
        </w:rPr>
        <w:t xml:space="preserve">, VMFA’s Director and CEO. “Though we have been working on this exhibition for </w:t>
      </w:r>
      <w:r>
        <w:rPr>
          <w:rFonts w:ascii="Garamond" w:eastAsia="Garamond" w:hAnsi="Garamond" w:cs="Garamond"/>
          <w:sz w:val="22"/>
          <w:szCs w:val="22"/>
        </w:rPr>
        <w:t xml:space="preserve">a few years it is an especially significant project at this time of historic change.” In 1944, only nine years after opening its doors, the VMFA acquired its first work by an African American artist. Since that </w:t>
      </w:r>
      <w:proofErr w:type="gramStart"/>
      <w:r>
        <w:rPr>
          <w:rFonts w:ascii="Garamond" w:eastAsia="Garamond" w:hAnsi="Garamond" w:cs="Garamond"/>
          <w:sz w:val="22"/>
          <w:szCs w:val="22"/>
        </w:rPr>
        <w:t>time</w:t>
      </w:r>
      <w:proofErr w:type="gramEnd"/>
      <w:r>
        <w:rPr>
          <w:rFonts w:ascii="Garamond" w:eastAsia="Garamond" w:hAnsi="Garamond" w:cs="Garamond"/>
          <w:sz w:val="22"/>
          <w:szCs w:val="22"/>
        </w:rPr>
        <w:t xml:space="preserve"> the museum has continued to make strides</w:t>
      </w:r>
      <w:r>
        <w:rPr>
          <w:rFonts w:ascii="Garamond" w:eastAsia="Garamond" w:hAnsi="Garamond" w:cs="Garamond"/>
          <w:sz w:val="22"/>
          <w:szCs w:val="22"/>
        </w:rPr>
        <w:t xml:space="preserve"> in diversifying the permanent collection of which the works of Black artists now comprise 39 percent.</w:t>
      </w:r>
    </w:p>
    <w:p w:rsidR="00A55393" w:rsidRDefault="00A55393">
      <w:pPr>
        <w:jc w:val="both"/>
        <w:rPr>
          <w:rFonts w:ascii="Garamond" w:eastAsia="Garamond" w:hAnsi="Garamond" w:cs="Garamond"/>
          <w:b/>
          <w:sz w:val="22"/>
          <w:szCs w:val="22"/>
        </w:rPr>
      </w:pPr>
    </w:p>
    <w:p w:rsidR="00A55393" w:rsidRDefault="005C2353">
      <w:pPr>
        <w:jc w:val="both"/>
        <w:rPr>
          <w:rFonts w:ascii="Garamond" w:eastAsia="Garamond" w:hAnsi="Garamond" w:cs="Garamond"/>
          <w:sz w:val="22"/>
          <w:szCs w:val="22"/>
        </w:rPr>
      </w:pPr>
      <w:r>
        <w:rPr>
          <w:rFonts w:ascii="Garamond" w:eastAsia="Garamond" w:hAnsi="Garamond" w:cs="Garamond"/>
          <w:sz w:val="22"/>
          <w:szCs w:val="22"/>
        </w:rPr>
        <w:t xml:space="preserve">Featuring approximately 80 works, </w:t>
      </w:r>
      <w:r>
        <w:rPr>
          <w:rFonts w:ascii="Garamond" w:eastAsia="Garamond" w:hAnsi="Garamond" w:cs="Garamond"/>
          <w:i/>
          <w:sz w:val="22"/>
          <w:szCs w:val="22"/>
        </w:rPr>
        <w:t>The Dirty South</w:t>
      </w:r>
      <w:r>
        <w:rPr>
          <w:rFonts w:ascii="Garamond" w:eastAsia="Garamond" w:hAnsi="Garamond" w:cs="Garamond"/>
          <w:sz w:val="22"/>
          <w:szCs w:val="22"/>
        </w:rPr>
        <w:t xml:space="preserve"> exhibition will explore the aesthetic impulses of early 20th-century Black culture as seen in contempo</w:t>
      </w:r>
      <w:r>
        <w:rPr>
          <w:rFonts w:ascii="Garamond" w:eastAsia="Garamond" w:hAnsi="Garamond" w:cs="Garamond"/>
          <w:sz w:val="22"/>
          <w:szCs w:val="22"/>
        </w:rPr>
        <w:t xml:space="preserve">rary Black musical expression found throughout the American South. Drawing from the visual imagery found in music videos, lyrics and cultural ephemera, the exhibition traces the roots of southern Black </w:t>
      </w:r>
      <w:proofErr w:type="gramStart"/>
      <w:r>
        <w:rPr>
          <w:rFonts w:ascii="Garamond" w:eastAsia="Garamond" w:hAnsi="Garamond" w:cs="Garamond"/>
          <w:sz w:val="22"/>
          <w:szCs w:val="22"/>
        </w:rPr>
        <w:t>hip hop</w:t>
      </w:r>
      <w:proofErr w:type="gramEnd"/>
      <w:r>
        <w:rPr>
          <w:rFonts w:ascii="Garamond" w:eastAsia="Garamond" w:hAnsi="Garamond" w:cs="Garamond"/>
          <w:sz w:val="22"/>
          <w:szCs w:val="22"/>
        </w:rPr>
        <w:t xml:space="preserve"> to reveal its aesthetic leanings. The exhibiti</w:t>
      </w:r>
      <w:r>
        <w:rPr>
          <w:rFonts w:ascii="Garamond" w:eastAsia="Garamond" w:hAnsi="Garamond" w:cs="Garamond"/>
          <w:sz w:val="22"/>
          <w:szCs w:val="22"/>
        </w:rPr>
        <w:t xml:space="preserve">on, slated to open in May 2021, will explore the sonic and visual currents that not only influenced today’s music but art over the last century. “The confluence between the visual and sonic arts in Black expression have long been recognized. However, what </w:t>
      </w:r>
      <w:r>
        <w:rPr>
          <w:rFonts w:ascii="Garamond" w:eastAsia="Garamond" w:hAnsi="Garamond" w:cs="Garamond"/>
          <w:sz w:val="22"/>
          <w:szCs w:val="22"/>
        </w:rPr>
        <w:t>has remained elusive, particularly in the presentation of these forms, is the long trajectory of this exchange,” said Valerie Cassel Oliver, the Sydney and Frances Lewis Family Curator of Modern and Contemporary Art, and the exhibition’s organizer. “As a n</w:t>
      </w:r>
      <w:r>
        <w:rPr>
          <w:rFonts w:ascii="Garamond" w:eastAsia="Garamond" w:hAnsi="Garamond" w:cs="Garamond"/>
          <w:sz w:val="22"/>
          <w:szCs w:val="22"/>
        </w:rPr>
        <w:t>ative of the South, this is an endeavor that is close to my heart.” The museum is also producing a catalogue to accompany the exhibition.</w:t>
      </w:r>
    </w:p>
    <w:p w:rsidR="00A55393" w:rsidRDefault="00A55393">
      <w:pPr>
        <w:jc w:val="both"/>
        <w:rPr>
          <w:rFonts w:ascii="Garamond" w:eastAsia="Garamond" w:hAnsi="Garamond" w:cs="Garamond"/>
          <w:sz w:val="22"/>
          <w:szCs w:val="22"/>
        </w:rPr>
      </w:pPr>
    </w:p>
    <w:p w:rsidR="00A55393" w:rsidRDefault="005C2353">
      <w:pPr>
        <w:jc w:val="both"/>
        <w:rPr>
          <w:rFonts w:ascii="Garamond" w:eastAsia="Garamond" w:hAnsi="Garamond" w:cs="Garamond"/>
          <w:sz w:val="22"/>
          <w:szCs w:val="22"/>
        </w:rPr>
      </w:pPr>
      <w:r>
        <w:rPr>
          <w:rFonts w:ascii="Garamond" w:eastAsia="Garamond" w:hAnsi="Garamond" w:cs="Garamond"/>
          <w:sz w:val="22"/>
          <w:szCs w:val="22"/>
        </w:rPr>
        <w:t xml:space="preserve">For more information on this National Endowment for the </w:t>
      </w:r>
      <w:proofErr w:type="gramStart"/>
      <w:r>
        <w:rPr>
          <w:rFonts w:ascii="Garamond" w:eastAsia="Garamond" w:hAnsi="Garamond" w:cs="Garamond"/>
          <w:sz w:val="22"/>
          <w:szCs w:val="22"/>
        </w:rPr>
        <w:t>Arts</w:t>
      </w:r>
      <w:proofErr w:type="gramEnd"/>
      <w:r>
        <w:rPr>
          <w:rFonts w:ascii="Garamond" w:eastAsia="Garamond" w:hAnsi="Garamond" w:cs="Garamond"/>
          <w:sz w:val="22"/>
          <w:szCs w:val="22"/>
        </w:rPr>
        <w:t xml:space="preserve"> grant announcement visit </w:t>
      </w:r>
      <w:hyperlink r:id="rId6">
        <w:r>
          <w:rPr>
            <w:rFonts w:ascii="Garamond" w:eastAsia="Garamond" w:hAnsi="Garamond" w:cs="Garamond"/>
            <w:color w:val="0000FF"/>
            <w:sz w:val="22"/>
            <w:szCs w:val="22"/>
            <w:u w:val="single"/>
          </w:rPr>
          <w:t>arts.gov/news</w:t>
        </w:r>
      </w:hyperlink>
      <w:r>
        <w:rPr>
          <w:rFonts w:ascii="Garamond" w:eastAsia="Garamond" w:hAnsi="Garamond" w:cs="Garamond"/>
          <w:sz w:val="22"/>
          <w:szCs w:val="22"/>
        </w:rPr>
        <w:t>.</w:t>
      </w:r>
    </w:p>
    <w:p w:rsidR="00A55393" w:rsidRDefault="00A55393">
      <w:pPr>
        <w:rPr>
          <w:rFonts w:ascii="Garamond" w:eastAsia="Garamond" w:hAnsi="Garamond" w:cs="Garamond"/>
          <w:b/>
          <w:sz w:val="22"/>
          <w:szCs w:val="22"/>
        </w:rPr>
      </w:pPr>
    </w:p>
    <w:p w:rsidR="00A55393" w:rsidRDefault="005C2353">
      <w:pPr>
        <w:rPr>
          <w:rFonts w:ascii="Garamond" w:eastAsia="Garamond" w:hAnsi="Garamond" w:cs="Garamond"/>
          <w:sz w:val="22"/>
          <w:szCs w:val="22"/>
        </w:rPr>
      </w:pPr>
      <w:r>
        <w:rPr>
          <w:rFonts w:ascii="Garamond" w:eastAsia="Garamond" w:hAnsi="Garamond" w:cs="Garamond"/>
          <w:b/>
          <w:sz w:val="22"/>
          <w:szCs w:val="22"/>
        </w:rPr>
        <w:t>About the Virginia Museum of Fine Arts</w:t>
      </w:r>
    </w:p>
    <w:p w:rsidR="00A55393" w:rsidRDefault="005C2353">
      <w:pPr>
        <w:pBdr>
          <w:top w:val="nil"/>
          <w:left w:val="nil"/>
          <w:bottom w:val="nil"/>
          <w:right w:val="nil"/>
          <w:between w:val="nil"/>
        </w:pBdr>
        <w:jc w:val="both"/>
        <w:rPr>
          <w:rFonts w:ascii="Garamond" w:eastAsia="Garamond" w:hAnsi="Garamond" w:cs="Garamond"/>
          <w:color w:val="000000"/>
          <w:sz w:val="22"/>
          <w:szCs w:val="22"/>
        </w:rPr>
      </w:pPr>
      <w:r>
        <w:rPr>
          <w:rFonts w:ascii="Garamond" w:eastAsia="Garamond" w:hAnsi="Garamond" w:cs="Garamond"/>
          <w:color w:val="000000"/>
          <w:sz w:val="22"/>
          <w:szCs w:val="22"/>
        </w:rPr>
        <w:t>The Virginia Museum of Fine Arts in Richmond, Virginia, is one of the largest comprehensive art museums in the United States. VMFA, which opened in 1936, is a</w:t>
      </w:r>
      <w:r>
        <w:rPr>
          <w:rFonts w:ascii="Garamond" w:eastAsia="Garamond" w:hAnsi="Garamond" w:cs="Garamond"/>
          <w:color w:val="000000"/>
          <w:sz w:val="22"/>
          <w:szCs w:val="22"/>
        </w:rPr>
        <w:t xml:space="preserve"> state agency and privately endowed educational institution. Its purpose is to collect, preserve, exhibit and interpret art, and to encourage the study of the arts. Through the Office of Statewide Partnerships program, the museum offers curated exhibitions</w:t>
      </w:r>
      <w:r>
        <w:rPr>
          <w:rFonts w:ascii="Garamond" w:eastAsia="Garamond" w:hAnsi="Garamond" w:cs="Garamond"/>
          <w:color w:val="000000"/>
          <w:sz w:val="22"/>
          <w:szCs w:val="22"/>
        </w:rPr>
        <w:t>, arts-related audiovisual programs, symposia, lectures, conferences, and workshops by visual and performing artists. In addition to presenting a wide array of special exhibitions, the museum provides visitors with the opportunity to experience a global co</w:t>
      </w:r>
      <w:r>
        <w:rPr>
          <w:rFonts w:ascii="Garamond" w:eastAsia="Garamond" w:hAnsi="Garamond" w:cs="Garamond"/>
          <w:color w:val="000000"/>
          <w:sz w:val="22"/>
          <w:szCs w:val="22"/>
        </w:rPr>
        <w:t xml:space="preserve">llection of art that spans more than 6,000 years. VMFA’s permanent holdings encompass nearly 50,000 artworks, including the largest public collection of </w:t>
      </w:r>
      <w:proofErr w:type="spellStart"/>
      <w:r>
        <w:rPr>
          <w:rFonts w:ascii="Garamond" w:eastAsia="Garamond" w:hAnsi="Garamond" w:cs="Garamond"/>
          <w:color w:val="000000"/>
          <w:sz w:val="22"/>
          <w:szCs w:val="22"/>
        </w:rPr>
        <w:t>Fabergé</w:t>
      </w:r>
      <w:proofErr w:type="spellEnd"/>
      <w:r>
        <w:rPr>
          <w:rFonts w:ascii="Garamond" w:eastAsia="Garamond" w:hAnsi="Garamond" w:cs="Garamond"/>
          <w:color w:val="000000"/>
          <w:sz w:val="22"/>
          <w:szCs w:val="22"/>
        </w:rPr>
        <w:t xml:space="preserve"> outside of Russia, the finest collection of Art Nouveau outside of Paris, and one of the nation</w:t>
      </w:r>
      <w:r>
        <w:rPr>
          <w:rFonts w:ascii="Garamond" w:eastAsia="Garamond" w:hAnsi="Garamond" w:cs="Garamond"/>
          <w:color w:val="000000"/>
          <w:sz w:val="22"/>
          <w:szCs w:val="22"/>
        </w:rPr>
        <w:t xml:space="preserve">’s finest collections of American art. VMFA is also home to important collections of Chinese art, English silver, French Impressionist, Post-Impressionist, British sporting and modern and contemporary art, as well as renowned South Asian, </w:t>
      </w:r>
      <w:r>
        <w:rPr>
          <w:rFonts w:ascii="Garamond" w:eastAsia="Garamond" w:hAnsi="Garamond" w:cs="Garamond"/>
          <w:color w:val="000000"/>
          <w:sz w:val="22"/>
          <w:szCs w:val="22"/>
        </w:rPr>
        <w:lastRenderedPageBreak/>
        <w:t>Himalayan and Afr</w:t>
      </w:r>
      <w:r>
        <w:rPr>
          <w:rFonts w:ascii="Garamond" w:eastAsia="Garamond" w:hAnsi="Garamond" w:cs="Garamond"/>
          <w:color w:val="000000"/>
          <w:sz w:val="22"/>
          <w:szCs w:val="22"/>
        </w:rPr>
        <w:t xml:space="preserve">ican art. In May </w:t>
      </w:r>
      <w:proofErr w:type="gramStart"/>
      <w:r>
        <w:rPr>
          <w:rFonts w:ascii="Garamond" w:eastAsia="Garamond" w:hAnsi="Garamond" w:cs="Garamond"/>
          <w:color w:val="000000"/>
          <w:sz w:val="22"/>
          <w:szCs w:val="22"/>
        </w:rPr>
        <w:t>2010</w:t>
      </w:r>
      <w:proofErr w:type="gramEnd"/>
      <w:r>
        <w:rPr>
          <w:rFonts w:ascii="Garamond" w:eastAsia="Garamond" w:hAnsi="Garamond" w:cs="Garamond"/>
          <w:color w:val="000000"/>
          <w:sz w:val="22"/>
          <w:szCs w:val="22"/>
        </w:rPr>
        <w:t xml:space="preserve"> VMFA opened its doors to the public after a transformative expansion, the largest in its history. </w:t>
      </w:r>
    </w:p>
    <w:p w:rsidR="00A55393" w:rsidRDefault="00A55393">
      <w:pPr>
        <w:pBdr>
          <w:top w:val="nil"/>
          <w:left w:val="nil"/>
          <w:bottom w:val="nil"/>
          <w:right w:val="nil"/>
          <w:between w:val="nil"/>
        </w:pBdr>
        <w:jc w:val="both"/>
        <w:rPr>
          <w:rFonts w:ascii="Garamond" w:eastAsia="Garamond" w:hAnsi="Garamond" w:cs="Garamond"/>
          <w:sz w:val="22"/>
          <w:szCs w:val="22"/>
        </w:rPr>
      </w:pPr>
    </w:p>
    <w:p w:rsidR="00A55393" w:rsidRDefault="005C2353">
      <w:pPr>
        <w:shd w:val="clear" w:color="auto" w:fill="FFFFFF"/>
        <w:jc w:val="both"/>
        <w:rPr>
          <w:rFonts w:ascii="Garamond" w:eastAsia="Garamond" w:hAnsi="Garamond" w:cs="Garamond"/>
          <w:b/>
          <w:sz w:val="22"/>
          <w:szCs w:val="22"/>
          <w:u w:val="single"/>
        </w:rPr>
      </w:pPr>
      <w:r>
        <w:rPr>
          <w:rFonts w:ascii="Garamond" w:eastAsia="Garamond" w:hAnsi="Garamond" w:cs="Garamond"/>
          <w:b/>
          <w:sz w:val="22"/>
          <w:szCs w:val="22"/>
        </w:rPr>
        <w:t>About the National Endowment for the Arts</w:t>
      </w:r>
    </w:p>
    <w:p w:rsidR="00A55393" w:rsidRDefault="005C2353">
      <w:pPr>
        <w:shd w:val="clear" w:color="auto" w:fill="FFFFFF"/>
        <w:jc w:val="both"/>
        <w:rPr>
          <w:rFonts w:ascii="Garamond" w:eastAsia="Garamond" w:hAnsi="Garamond" w:cs="Garamond"/>
          <w:sz w:val="22"/>
          <w:szCs w:val="22"/>
        </w:rPr>
      </w:pPr>
      <w:r>
        <w:rPr>
          <w:rFonts w:ascii="Garamond" w:eastAsia="Garamond" w:hAnsi="Garamond" w:cs="Garamond"/>
          <w:sz w:val="22"/>
          <w:szCs w:val="22"/>
        </w:rPr>
        <w:t xml:space="preserve">Established by Congress in 1965, the National Endowment for the Arts is the independent federal agency </w:t>
      </w:r>
      <w:proofErr w:type="gramStart"/>
      <w:r>
        <w:rPr>
          <w:rFonts w:ascii="Garamond" w:eastAsia="Garamond" w:hAnsi="Garamond" w:cs="Garamond"/>
          <w:sz w:val="22"/>
          <w:szCs w:val="22"/>
        </w:rPr>
        <w:t>whose</w:t>
      </w:r>
      <w:proofErr w:type="gramEnd"/>
      <w:r>
        <w:rPr>
          <w:rFonts w:ascii="Garamond" w:eastAsia="Garamond" w:hAnsi="Garamond" w:cs="Garamond"/>
          <w:sz w:val="22"/>
          <w:szCs w:val="22"/>
        </w:rPr>
        <w:t xml:space="preserve"> funding and support gives Americans the opportunity to participate in the arts, exercise their imaginations and develop their creative capacities. </w:t>
      </w:r>
      <w:r>
        <w:rPr>
          <w:rFonts w:ascii="Garamond" w:eastAsia="Garamond" w:hAnsi="Garamond" w:cs="Garamond"/>
          <w:sz w:val="22"/>
          <w:szCs w:val="22"/>
        </w:rPr>
        <w:t>Through partnerships with state arts agencies, local leaders, other federal agencies and the philanthropic sector, the Arts Endowment supports arts learning, affirms and celebrates America’s rich and diverse cultural heritage and extends its work to promot</w:t>
      </w:r>
      <w:r>
        <w:rPr>
          <w:rFonts w:ascii="Garamond" w:eastAsia="Garamond" w:hAnsi="Garamond" w:cs="Garamond"/>
          <w:sz w:val="22"/>
          <w:szCs w:val="22"/>
        </w:rPr>
        <w:t>e equal access to the arts in every community across America.</w:t>
      </w:r>
    </w:p>
    <w:p w:rsidR="00A55393" w:rsidRDefault="00A55393">
      <w:pPr>
        <w:pBdr>
          <w:top w:val="nil"/>
          <w:left w:val="nil"/>
          <w:bottom w:val="nil"/>
          <w:right w:val="nil"/>
          <w:between w:val="nil"/>
        </w:pBdr>
        <w:jc w:val="both"/>
        <w:rPr>
          <w:rFonts w:ascii="Garamond" w:eastAsia="Garamond" w:hAnsi="Garamond" w:cs="Garamond"/>
          <w:color w:val="000000"/>
          <w:sz w:val="22"/>
          <w:szCs w:val="22"/>
        </w:rPr>
      </w:pPr>
    </w:p>
    <w:p w:rsidR="00A55393" w:rsidRDefault="005C2353">
      <w:pPr>
        <w:pBdr>
          <w:top w:val="nil"/>
          <w:left w:val="nil"/>
          <w:bottom w:val="nil"/>
          <w:right w:val="nil"/>
          <w:between w:val="nil"/>
        </w:pBdr>
        <w:jc w:val="both"/>
        <w:rPr>
          <w:rFonts w:ascii="Garamond" w:eastAsia="Garamond" w:hAnsi="Garamond" w:cs="Garamond"/>
          <w:b/>
          <w:color w:val="000000"/>
          <w:sz w:val="22"/>
          <w:szCs w:val="22"/>
        </w:rPr>
      </w:pPr>
      <w:r>
        <w:rPr>
          <w:rFonts w:ascii="Garamond" w:eastAsia="Garamond" w:hAnsi="Garamond" w:cs="Garamond"/>
          <w:b/>
          <w:color w:val="000000"/>
          <w:sz w:val="22"/>
          <w:szCs w:val="22"/>
        </w:rPr>
        <w:t>The Virginia Museum of Fine Arts is the only art museum in the United States</w:t>
      </w:r>
      <w:r>
        <w:rPr>
          <w:rFonts w:ascii="Garamond" w:eastAsia="Garamond" w:hAnsi="Garamond" w:cs="Garamond"/>
          <w:b/>
          <w:sz w:val="22"/>
          <w:szCs w:val="22"/>
        </w:rPr>
        <w:t xml:space="preserve"> </w:t>
      </w:r>
      <w:r>
        <w:rPr>
          <w:rFonts w:ascii="Garamond" w:eastAsia="Garamond" w:hAnsi="Garamond" w:cs="Garamond"/>
          <w:b/>
          <w:color w:val="000000"/>
          <w:sz w:val="22"/>
          <w:szCs w:val="22"/>
        </w:rPr>
        <w:t>open 365 days a year with free general admission.</w:t>
      </w:r>
      <w:r>
        <w:rPr>
          <w:rFonts w:ascii="Garamond" w:eastAsia="Garamond" w:hAnsi="Garamond" w:cs="Garamond"/>
          <w:b/>
          <w:sz w:val="22"/>
          <w:szCs w:val="22"/>
        </w:rPr>
        <w:t xml:space="preserve"> </w:t>
      </w:r>
      <w:r>
        <w:rPr>
          <w:rFonts w:ascii="Garamond" w:eastAsia="Garamond" w:hAnsi="Garamond" w:cs="Garamond"/>
          <w:b/>
          <w:color w:val="000000"/>
          <w:sz w:val="22"/>
          <w:szCs w:val="22"/>
        </w:rPr>
        <w:t xml:space="preserve">For additional information, telephone 804.340.1400 or visit </w:t>
      </w:r>
      <w:hyperlink r:id="rId7">
        <w:r>
          <w:rPr>
            <w:rFonts w:ascii="Garamond" w:eastAsia="Garamond" w:hAnsi="Garamond" w:cs="Garamond"/>
            <w:b/>
            <w:color w:val="000000"/>
            <w:sz w:val="22"/>
            <w:szCs w:val="22"/>
          </w:rPr>
          <w:t>www.VMFA.museum</w:t>
        </w:r>
      </w:hyperlink>
      <w:r>
        <w:rPr>
          <w:rFonts w:ascii="Garamond" w:eastAsia="Garamond" w:hAnsi="Garamond" w:cs="Garamond"/>
          <w:b/>
          <w:color w:val="000000"/>
          <w:sz w:val="22"/>
          <w:szCs w:val="22"/>
        </w:rPr>
        <w:t>.</w:t>
      </w:r>
    </w:p>
    <w:p w:rsidR="00A55393" w:rsidRDefault="00A55393">
      <w:pPr>
        <w:pBdr>
          <w:top w:val="nil"/>
          <w:left w:val="nil"/>
          <w:bottom w:val="nil"/>
          <w:right w:val="nil"/>
          <w:between w:val="nil"/>
        </w:pBdr>
        <w:jc w:val="both"/>
        <w:rPr>
          <w:rFonts w:ascii="Garamond" w:eastAsia="Garamond" w:hAnsi="Garamond" w:cs="Garamond"/>
          <w:b/>
          <w:color w:val="000000"/>
          <w:sz w:val="22"/>
          <w:szCs w:val="22"/>
        </w:rPr>
      </w:pPr>
    </w:p>
    <w:p w:rsidR="00A55393" w:rsidRDefault="005C2353">
      <w:pPr>
        <w:spacing w:after="160"/>
        <w:jc w:val="center"/>
        <w:rPr>
          <w:rFonts w:ascii="Garamond" w:eastAsia="Garamond" w:hAnsi="Garamond" w:cs="Garamond"/>
          <w:color w:val="000000"/>
          <w:sz w:val="22"/>
          <w:szCs w:val="22"/>
        </w:rPr>
      </w:pPr>
      <w:r>
        <w:rPr>
          <w:rFonts w:ascii="Garamond" w:eastAsia="Garamond" w:hAnsi="Garamond" w:cs="Garamond"/>
          <w:b/>
          <w:color w:val="000000"/>
          <w:sz w:val="22"/>
          <w:szCs w:val="22"/>
        </w:rPr>
        <w:t>#  #  #</w:t>
      </w:r>
    </w:p>
    <w:p w:rsidR="00A55393" w:rsidRDefault="005C2353">
      <w:pPr>
        <w:ind w:right="-108"/>
        <w:jc w:val="center"/>
        <w:rPr>
          <w:rFonts w:ascii="Garamond" w:eastAsia="Garamond" w:hAnsi="Garamond" w:cs="Garamond"/>
          <w:b/>
          <w:sz w:val="22"/>
          <w:szCs w:val="22"/>
        </w:rPr>
      </w:pPr>
      <w:r>
        <w:rPr>
          <w:rFonts w:ascii="Garamond" w:eastAsia="Garamond" w:hAnsi="Garamond" w:cs="Garamond"/>
          <w:b/>
          <w:sz w:val="22"/>
          <w:szCs w:val="22"/>
        </w:rPr>
        <w:t>Media Contacts</w:t>
      </w:r>
    </w:p>
    <w:p w:rsidR="00A55393" w:rsidRDefault="005C2353">
      <w:pPr>
        <w:ind w:right="-108"/>
        <w:jc w:val="center"/>
        <w:rPr>
          <w:rFonts w:ascii="Garamond" w:eastAsia="Garamond" w:hAnsi="Garamond" w:cs="Garamond"/>
          <w:sz w:val="22"/>
          <w:szCs w:val="22"/>
        </w:rPr>
      </w:pPr>
      <w:r>
        <w:rPr>
          <w:rFonts w:ascii="Garamond" w:eastAsia="Garamond" w:hAnsi="Garamond" w:cs="Garamond"/>
          <w:sz w:val="22"/>
          <w:szCs w:val="22"/>
        </w:rPr>
        <w:t xml:space="preserve">Jan </w:t>
      </w:r>
      <w:proofErr w:type="spellStart"/>
      <w:r>
        <w:rPr>
          <w:rFonts w:ascii="Garamond" w:eastAsia="Garamond" w:hAnsi="Garamond" w:cs="Garamond"/>
          <w:sz w:val="22"/>
          <w:szCs w:val="22"/>
        </w:rPr>
        <w:t>Hatchette</w:t>
      </w:r>
      <w:proofErr w:type="spellEnd"/>
      <w:r>
        <w:rPr>
          <w:rFonts w:ascii="Garamond" w:eastAsia="Garamond" w:hAnsi="Garamond" w:cs="Garamond"/>
          <w:sz w:val="22"/>
          <w:szCs w:val="22"/>
        </w:rPr>
        <w:t xml:space="preserve"> | 804.204.2721 | </w:t>
      </w:r>
      <w:hyperlink r:id="rId8">
        <w:r>
          <w:rPr>
            <w:rFonts w:ascii="Garamond" w:eastAsia="Garamond" w:hAnsi="Garamond" w:cs="Garamond"/>
            <w:color w:val="0000FF"/>
            <w:sz w:val="22"/>
            <w:szCs w:val="22"/>
            <w:u w:val="single"/>
          </w:rPr>
          <w:t>jan.hatchette@VMFA.museum</w:t>
        </w:r>
      </w:hyperlink>
      <w:r>
        <w:rPr>
          <w:rFonts w:ascii="Garamond" w:eastAsia="Garamond" w:hAnsi="Garamond" w:cs="Garamond"/>
          <w:sz w:val="22"/>
          <w:szCs w:val="22"/>
        </w:rPr>
        <w:t xml:space="preserve"> </w:t>
      </w:r>
    </w:p>
    <w:p w:rsidR="00A55393" w:rsidRDefault="005C2353">
      <w:pPr>
        <w:ind w:right="-108"/>
        <w:jc w:val="center"/>
        <w:rPr>
          <w:rFonts w:ascii="Garamond" w:eastAsia="Garamond" w:hAnsi="Garamond" w:cs="Garamond"/>
          <w:color w:val="1155CC"/>
          <w:sz w:val="22"/>
          <w:szCs w:val="22"/>
          <w:u w:val="single"/>
        </w:rPr>
      </w:pPr>
      <w:r>
        <w:rPr>
          <w:rFonts w:ascii="Garamond" w:eastAsia="Garamond" w:hAnsi="Garamond" w:cs="Garamond"/>
          <w:sz w:val="22"/>
          <w:szCs w:val="22"/>
        </w:rPr>
        <w:t xml:space="preserve">Amy Peck | 804.204.2680| </w:t>
      </w:r>
      <w:hyperlink r:id="rId9">
        <w:r>
          <w:rPr>
            <w:rFonts w:ascii="Garamond" w:eastAsia="Garamond" w:hAnsi="Garamond" w:cs="Garamond"/>
            <w:color w:val="0000FF"/>
            <w:sz w:val="22"/>
            <w:szCs w:val="22"/>
            <w:u w:val="single"/>
          </w:rPr>
          <w:t>amy.peck@VMFA.museum</w:t>
        </w:r>
      </w:hyperlink>
    </w:p>
    <w:p w:rsidR="00A55393" w:rsidRDefault="005C2353">
      <w:pPr>
        <w:ind w:right="-108"/>
        <w:jc w:val="center"/>
        <w:rPr>
          <w:rFonts w:ascii="Garamond" w:eastAsia="Garamond" w:hAnsi="Garamond" w:cs="Garamond"/>
          <w:color w:val="000000"/>
          <w:sz w:val="22"/>
          <w:szCs w:val="22"/>
        </w:rPr>
      </w:pPr>
      <w:r>
        <w:rPr>
          <w:rFonts w:ascii="Garamond" w:eastAsia="Garamond" w:hAnsi="Garamond" w:cs="Garamond"/>
          <w:sz w:val="22"/>
          <w:szCs w:val="22"/>
        </w:rPr>
        <w:t xml:space="preserve">Ume </w:t>
      </w:r>
      <w:proofErr w:type="spellStart"/>
      <w:r>
        <w:rPr>
          <w:rFonts w:ascii="Garamond" w:eastAsia="Garamond" w:hAnsi="Garamond" w:cs="Garamond"/>
          <w:sz w:val="22"/>
          <w:szCs w:val="22"/>
        </w:rPr>
        <w:t>Farwa</w:t>
      </w:r>
      <w:proofErr w:type="spellEnd"/>
      <w:r>
        <w:rPr>
          <w:rFonts w:ascii="Garamond" w:eastAsia="Garamond" w:hAnsi="Garamond" w:cs="Garamond"/>
          <w:sz w:val="22"/>
          <w:szCs w:val="22"/>
        </w:rPr>
        <w:t xml:space="preserve"> | 804.204.2702 | </w:t>
      </w:r>
      <w:hyperlink r:id="rId10">
        <w:r>
          <w:rPr>
            <w:rFonts w:ascii="Garamond" w:eastAsia="Garamond" w:hAnsi="Garamond" w:cs="Garamond"/>
            <w:color w:val="0000FF"/>
            <w:sz w:val="22"/>
            <w:szCs w:val="22"/>
            <w:u w:val="single"/>
          </w:rPr>
          <w:t>ume.farwa@VMFA.museum</w:t>
        </w:r>
      </w:hyperlink>
    </w:p>
    <w:p w:rsidR="00A55393" w:rsidRDefault="00A55393">
      <w:pPr>
        <w:ind w:right="-108"/>
        <w:jc w:val="center"/>
        <w:rPr>
          <w:rFonts w:ascii="Garamond" w:eastAsia="Garamond" w:hAnsi="Garamond" w:cs="Garamond"/>
          <w:color w:val="0000FF"/>
          <w:sz w:val="22"/>
          <w:szCs w:val="22"/>
          <w:u w:val="single"/>
        </w:rPr>
      </w:pPr>
    </w:p>
    <w:p w:rsidR="00A55393" w:rsidRDefault="005C2353">
      <w:pPr>
        <w:jc w:val="center"/>
        <w:rPr>
          <w:rFonts w:ascii="Garamond" w:eastAsia="Garamond" w:hAnsi="Garamond" w:cs="Garamond"/>
          <w:sz w:val="22"/>
          <w:szCs w:val="22"/>
        </w:rPr>
      </w:pPr>
      <w:r>
        <w:rPr>
          <w:rFonts w:ascii="Garamond" w:eastAsia="Garamond" w:hAnsi="Garamond" w:cs="Garamond"/>
          <w:sz w:val="22"/>
          <w:szCs w:val="22"/>
        </w:rPr>
        <w:t xml:space="preserve">200 N. Arthur Ashe Blvd., Richmond, VA 23220 </w:t>
      </w:r>
    </w:p>
    <w:sectPr w:rsidR="00A55393">
      <w:footerReference w:type="even" r:id="rId11"/>
      <w:footerReference w:type="default" r:id="rId12"/>
      <w:headerReference w:type="first" r:id="rId13"/>
      <w:pgSz w:w="12240" w:h="15840"/>
      <w:pgMar w:top="1440" w:right="1080" w:bottom="1440" w:left="1080" w:header="792" w:footer="7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353" w:rsidRDefault="005C2353">
      <w:r>
        <w:separator/>
      </w:r>
    </w:p>
  </w:endnote>
  <w:endnote w:type="continuationSeparator" w:id="0">
    <w:p w:rsidR="005C2353" w:rsidRDefault="005C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393" w:rsidRDefault="00A55393">
    <w:pPr>
      <w:pBdr>
        <w:top w:val="nil"/>
        <w:left w:val="nil"/>
        <w:bottom w:val="nil"/>
        <w:right w:val="nil"/>
        <w:between w:val="nil"/>
      </w:pBdr>
      <w:tabs>
        <w:tab w:val="center" w:pos="4320"/>
        <w:tab w:val="right" w:pos="8640"/>
      </w:tabs>
      <w:jc w:val="center"/>
      <w:rPr>
        <w:rFonts w:ascii="Garamond" w:eastAsia="Garamond" w:hAnsi="Garamond" w:cs="Garamond"/>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393" w:rsidRDefault="00A55393">
    <w:pPr>
      <w:pBdr>
        <w:top w:val="nil"/>
        <w:left w:val="nil"/>
        <w:bottom w:val="nil"/>
        <w:right w:val="nil"/>
        <w:between w:val="nil"/>
      </w:pBdr>
      <w:tabs>
        <w:tab w:val="center" w:pos="4320"/>
        <w:tab w:val="right" w:pos="8640"/>
      </w:tabs>
      <w:jc w:val="center"/>
      <w:rPr>
        <w:rFonts w:ascii="Garamond" w:eastAsia="Garamond" w:hAnsi="Garamond" w:cs="Garamond"/>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353" w:rsidRDefault="005C2353">
      <w:r>
        <w:separator/>
      </w:r>
    </w:p>
  </w:footnote>
  <w:footnote w:type="continuationSeparator" w:id="0">
    <w:p w:rsidR="005C2353" w:rsidRDefault="005C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393" w:rsidRDefault="005C2353">
    <w:pPr>
      <w:tabs>
        <w:tab w:val="center" w:pos="4906"/>
      </w:tabs>
      <w:ind w:right="-20"/>
      <w:rPr>
        <w:rFonts w:ascii="Calibri" w:eastAsia="Calibri" w:hAnsi="Calibri" w:cs="Calibri"/>
        <w:color w:val="000000"/>
        <w:sz w:val="20"/>
        <w:szCs w:val="20"/>
      </w:rPr>
    </w:pPr>
    <w:r>
      <w:rPr>
        <w:rFonts w:ascii="Calibri" w:eastAsia="Calibri" w:hAnsi="Calibri" w:cs="Calibri"/>
        <w:color w:val="000000"/>
        <w:sz w:val="20"/>
        <w:szCs w:val="20"/>
      </w:rPr>
      <w:t xml:space="preserve">COMMUNICATIONS DIVISION </w:t>
    </w:r>
    <w:r>
      <w:rPr>
        <w:rFonts w:ascii="Calibri" w:eastAsia="Calibri" w:hAnsi="Calibri" w:cs="Calibri"/>
        <w:color w:val="000000"/>
        <w:sz w:val="20"/>
        <w:szCs w:val="20"/>
      </w:rPr>
      <w:tab/>
    </w:r>
    <w:r>
      <w:rPr>
        <w:noProof/>
      </w:rPr>
      <w:drawing>
        <wp:anchor distT="0" distB="0" distL="0" distR="0" simplePos="0" relativeHeight="251658240" behindDoc="0" locked="0" layoutInCell="1" hidden="0" allowOverlap="1">
          <wp:simplePos x="0" y="0"/>
          <wp:positionH relativeFrom="column">
            <wp:posOffset>3810000</wp:posOffset>
          </wp:positionH>
          <wp:positionV relativeFrom="paragraph">
            <wp:posOffset>9525</wp:posOffset>
          </wp:positionV>
          <wp:extent cx="2590800" cy="573458"/>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b="26141"/>
                  <a:stretch>
                    <a:fillRect/>
                  </a:stretch>
                </pic:blipFill>
                <pic:spPr>
                  <a:xfrm>
                    <a:off x="0" y="0"/>
                    <a:ext cx="2590800" cy="573458"/>
                  </a:xfrm>
                  <a:prstGeom prst="rect">
                    <a:avLst/>
                  </a:prstGeom>
                  <a:ln/>
                </pic:spPr>
              </pic:pic>
            </a:graphicData>
          </a:graphic>
        </wp:anchor>
      </w:drawing>
    </w:r>
  </w:p>
  <w:p w:rsidR="00A55393" w:rsidRDefault="005C2353">
    <w:pPr>
      <w:ind w:right="-20"/>
      <w:rPr>
        <w:rFonts w:ascii="Calibri" w:eastAsia="Calibri" w:hAnsi="Calibri" w:cs="Calibri"/>
        <w:color w:val="A09286"/>
        <w:sz w:val="20"/>
        <w:szCs w:val="20"/>
      </w:rPr>
    </w:pPr>
    <w:r>
      <w:rPr>
        <w:rFonts w:ascii="Calibri" w:eastAsia="Calibri" w:hAnsi="Calibri" w:cs="Calibri"/>
        <w:color w:val="A09286"/>
        <w:sz w:val="20"/>
        <w:szCs w:val="20"/>
      </w:rPr>
      <w:t>VIRGINIA MUSEUM OF FINE ARTS</w:t>
    </w:r>
  </w:p>
  <w:p w:rsidR="00A55393" w:rsidRDefault="005C2353">
    <w:pPr>
      <w:ind w:right="-20"/>
      <w:rPr>
        <w:rFonts w:ascii="Calibri" w:eastAsia="Calibri" w:hAnsi="Calibri" w:cs="Calibri"/>
        <w:color w:val="A09286"/>
        <w:sz w:val="20"/>
        <w:szCs w:val="20"/>
      </w:rPr>
    </w:pPr>
    <w:r>
      <w:rPr>
        <w:rFonts w:ascii="Calibri" w:eastAsia="Calibri" w:hAnsi="Calibri" w:cs="Calibri"/>
        <w:color w:val="A09286"/>
        <w:sz w:val="20"/>
        <w:szCs w:val="20"/>
      </w:rPr>
      <w:t>200 N. Arthur Ashe Blvd. I Richmond, Virginia 23220</w:t>
    </w:r>
  </w:p>
  <w:p w:rsidR="00A55393" w:rsidRDefault="005C2353">
    <w:pPr>
      <w:spacing w:before="1"/>
      <w:ind w:right="-20"/>
      <w:rPr>
        <w:rFonts w:ascii="Calibri" w:eastAsia="Calibri" w:hAnsi="Calibri" w:cs="Calibri"/>
        <w:color w:val="A09286"/>
        <w:sz w:val="20"/>
        <w:szCs w:val="20"/>
      </w:rPr>
    </w:pPr>
    <w:r>
      <w:rPr>
        <w:rFonts w:ascii="Calibri" w:eastAsia="Calibri" w:hAnsi="Calibri" w:cs="Calibri"/>
        <w:color w:val="A09286"/>
        <w:sz w:val="20"/>
        <w:szCs w:val="20"/>
      </w:rPr>
      <w:t>www.VMFA.museum/pressroom</w:t>
    </w:r>
  </w:p>
  <w:p w:rsidR="00A55393" w:rsidRDefault="005C2353">
    <w:pPr>
      <w:spacing w:before="1"/>
      <w:ind w:right="-20"/>
      <w:rPr>
        <w:rFonts w:ascii="Calibri" w:eastAsia="Calibri" w:hAnsi="Calibri" w:cs="Calibri"/>
        <w:color w:val="808080"/>
        <w:sz w:val="22"/>
        <w:szCs w:val="22"/>
      </w:rPr>
    </w:pPr>
    <w:r>
      <w:rPr>
        <w:rFonts w:ascii="Calibri" w:eastAsia="Calibri" w:hAnsi="Calibri" w:cs="Calibri"/>
        <w:color w:val="808080"/>
        <w:sz w:val="22"/>
        <w:szCs w:val="22"/>
      </w:rPr>
      <w:br/>
    </w:r>
    <w:r>
      <w:rPr>
        <w:noProof/>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63500</wp:posOffset>
              </wp:positionV>
              <wp:extent cx="6267450" cy="31750"/>
              <wp:effectExtent l="0" t="0" r="0" b="0"/>
              <wp:wrapNone/>
              <wp:docPr id="1" name="Straight Arrow Connector 1"/>
              <wp:cNvGraphicFramePr/>
              <a:graphic xmlns:a="http://schemas.openxmlformats.org/drawingml/2006/main">
                <a:graphicData uri="http://schemas.microsoft.com/office/word/2010/wordprocessingShape">
                  <wps:wsp>
                    <wps:cNvCnPr/>
                    <wps:spPr>
                      <a:xfrm>
                        <a:off x="2221800" y="3780000"/>
                        <a:ext cx="6248400" cy="0"/>
                      </a:xfrm>
                      <a:prstGeom prst="straightConnector1">
                        <a:avLst/>
                      </a:prstGeom>
                      <a:noFill/>
                      <a:ln w="9525" cap="flat" cmpd="sng">
                        <a:solidFill>
                          <a:srgbClr val="D8D8D8"/>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267450" cy="31750"/>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267450" cy="3175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393"/>
    <w:rsid w:val="005C2353"/>
    <w:rsid w:val="00A55393"/>
    <w:rsid w:val="00B15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36951"/>
  <w15:docId w15:val="{6AC808CC-2350-4618-8134-A62A767F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an.hatchette@VMFA.museum?subject=jan.hatchette@VMFA.museum%20"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vmfa.museum/"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ts.gov/news"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ume.farwa@VMFA.museum" TargetMode="External"/><Relationship Id="rId4" Type="http://schemas.openxmlformats.org/officeDocument/2006/relationships/footnotes" Target="footnotes.xml"/><Relationship Id="rId9" Type="http://schemas.openxmlformats.org/officeDocument/2006/relationships/hyperlink" Target="mailto:amy.peck@VMFA.museu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VITA Program</cp:lastModifiedBy>
  <cp:revision>2</cp:revision>
  <dcterms:created xsi:type="dcterms:W3CDTF">2020-06-11T17:08:00Z</dcterms:created>
  <dcterms:modified xsi:type="dcterms:W3CDTF">2020-06-11T17:08:00Z</dcterms:modified>
</cp:coreProperties>
</file>