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6C" w:rsidRPr="00F834E4" w:rsidRDefault="00F834E4" w:rsidP="00F834E4">
      <w:pPr>
        <w:spacing w:after="0" w:line="240" w:lineRule="auto"/>
        <w:jc w:val="center"/>
        <w:rPr>
          <w:rFonts w:ascii="Garamond" w:hAnsi="Garamond"/>
          <w:sz w:val="24"/>
          <w:szCs w:val="24"/>
        </w:rPr>
      </w:pPr>
      <w:r w:rsidRPr="00F834E4">
        <w:rPr>
          <w:rFonts w:ascii="Garamond" w:hAnsi="Garamond"/>
          <w:sz w:val="24"/>
          <w:szCs w:val="24"/>
        </w:rPr>
        <w:t>Virginia Museum of Fine Arts</w:t>
      </w:r>
    </w:p>
    <w:p w:rsidR="00F834E4" w:rsidRPr="00F834E4" w:rsidRDefault="00F834E4" w:rsidP="00F834E4">
      <w:pPr>
        <w:spacing w:after="0" w:line="240" w:lineRule="auto"/>
        <w:jc w:val="center"/>
        <w:rPr>
          <w:rFonts w:ascii="Garamond" w:hAnsi="Garamond"/>
          <w:sz w:val="24"/>
          <w:szCs w:val="24"/>
        </w:rPr>
      </w:pPr>
      <w:r w:rsidRPr="00F834E4">
        <w:rPr>
          <w:rFonts w:ascii="Garamond" w:hAnsi="Garamond"/>
          <w:sz w:val="24"/>
          <w:szCs w:val="24"/>
        </w:rPr>
        <w:t>Minutes of the External Affairs Committee Meeting</w:t>
      </w:r>
    </w:p>
    <w:p w:rsidR="00303C1B" w:rsidRPr="00303C1B" w:rsidRDefault="00B42BFF" w:rsidP="0020785F">
      <w:pPr>
        <w:spacing w:after="0" w:line="240" w:lineRule="auto"/>
        <w:jc w:val="center"/>
        <w:rPr>
          <w:rFonts w:ascii="Garamond" w:hAnsi="Garamond"/>
          <w:sz w:val="24"/>
          <w:szCs w:val="24"/>
        </w:rPr>
      </w:pPr>
      <w:r>
        <w:rPr>
          <w:rFonts w:ascii="Garamond" w:hAnsi="Garamond"/>
          <w:sz w:val="24"/>
          <w:szCs w:val="24"/>
        </w:rPr>
        <w:t>Thursday, 14 December 2017, 10:30am</w:t>
      </w:r>
    </w:p>
    <w:p w:rsidR="00F834E4" w:rsidRDefault="00F834E4" w:rsidP="00F834E4">
      <w:pPr>
        <w:spacing w:after="0" w:line="240" w:lineRule="auto"/>
        <w:jc w:val="center"/>
        <w:rPr>
          <w:rFonts w:ascii="Garamond" w:hAnsi="Garamond"/>
          <w:sz w:val="24"/>
          <w:szCs w:val="24"/>
        </w:rPr>
      </w:pPr>
    </w:p>
    <w:p w:rsidR="00F834E4" w:rsidRDefault="00F834E4" w:rsidP="00F834E4">
      <w:pPr>
        <w:spacing w:after="0" w:line="240" w:lineRule="auto"/>
        <w:rPr>
          <w:rFonts w:ascii="Garamond" w:hAnsi="Garamond"/>
          <w:sz w:val="24"/>
          <w:szCs w:val="24"/>
        </w:rPr>
      </w:pPr>
      <w:r>
        <w:rPr>
          <w:rFonts w:ascii="Garamond" w:hAnsi="Garamond"/>
          <w:sz w:val="24"/>
          <w:szCs w:val="24"/>
        </w:rPr>
        <w:t>There were present:</w:t>
      </w:r>
    </w:p>
    <w:p w:rsidR="005C065E" w:rsidRDefault="005C065E" w:rsidP="00F834E4">
      <w:pPr>
        <w:spacing w:after="0" w:line="240" w:lineRule="auto"/>
        <w:rPr>
          <w:rFonts w:ascii="Garamond" w:hAnsi="Garamond"/>
          <w:sz w:val="24"/>
          <w:szCs w:val="24"/>
        </w:rPr>
      </w:pPr>
      <w:r>
        <w:rPr>
          <w:rFonts w:ascii="Garamond" w:hAnsi="Garamond"/>
          <w:sz w:val="24"/>
          <w:szCs w:val="24"/>
        </w:rPr>
        <w:tab/>
        <w:t>Ken Johnson</w:t>
      </w:r>
      <w:r w:rsidR="00B42BFF">
        <w:rPr>
          <w:rFonts w:ascii="Garamond" w:hAnsi="Garamond"/>
          <w:sz w:val="24"/>
          <w:szCs w:val="24"/>
        </w:rPr>
        <w:t xml:space="preserve">, Chair </w:t>
      </w:r>
      <w:r w:rsidR="00B42BFF">
        <w:rPr>
          <w:rFonts w:ascii="Garamond" w:hAnsi="Garamond"/>
          <w:sz w:val="24"/>
          <w:szCs w:val="24"/>
        </w:rPr>
        <w:tab/>
      </w:r>
    </w:p>
    <w:p w:rsidR="00B42BFF" w:rsidRDefault="00B42BFF" w:rsidP="00F834E4">
      <w:pPr>
        <w:spacing w:after="0" w:line="240" w:lineRule="auto"/>
        <w:rPr>
          <w:rFonts w:ascii="Garamond" w:hAnsi="Garamond"/>
          <w:sz w:val="24"/>
          <w:szCs w:val="24"/>
        </w:rPr>
      </w:pPr>
      <w:r>
        <w:rPr>
          <w:rFonts w:ascii="Garamond" w:hAnsi="Garamond"/>
          <w:sz w:val="24"/>
          <w:szCs w:val="24"/>
        </w:rPr>
        <w:tab/>
        <w:t>Tyler Bishop, Vice Chair</w:t>
      </w:r>
    </w:p>
    <w:p w:rsidR="00B42BFF" w:rsidRPr="00F834E4" w:rsidRDefault="00B42BFF" w:rsidP="00B42BFF">
      <w:pPr>
        <w:spacing w:after="0" w:line="240" w:lineRule="auto"/>
        <w:ind w:left="720"/>
        <w:rPr>
          <w:rFonts w:ascii="Garamond" w:hAnsi="Garamond"/>
          <w:sz w:val="24"/>
          <w:szCs w:val="24"/>
        </w:rPr>
      </w:pPr>
      <w:r w:rsidRPr="00F834E4">
        <w:rPr>
          <w:rFonts w:ascii="Garamond" w:hAnsi="Garamond"/>
          <w:sz w:val="24"/>
          <w:szCs w:val="24"/>
        </w:rPr>
        <w:t>Martin J. Barrington</w:t>
      </w:r>
    </w:p>
    <w:p w:rsidR="00B42BFF" w:rsidRPr="00F834E4" w:rsidRDefault="00B42BFF" w:rsidP="00B42BFF">
      <w:pPr>
        <w:spacing w:after="0" w:line="240" w:lineRule="auto"/>
        <w:ind w:left="720"/>
        <w:rPr>
          <w:rFonts w:ascii="Garamond" w:hAnsi="Garamond"/>
          <w:sz w:val="24"/>
          <w:szCs w:val="24"/>
        </w:rPr>
      </w:pPr>
      <w:r w:rsidRPr="00F834E4">
        <w:rPr>
          <w:rFonts w:ascii="Garamond" w:hAnsi="Garamond"/>
          <w:sz w:val="24"/>
          <w:szCs w:val="24"/>
        </w:rPr>
        <w:t>Cindy Conner</w:t>
      </w:r>
    </w:p>
    <w:p w:rsidR="00B42BFF" w:rsidRDefault="00B42BFF" w:rsidP="00F834E4">
      <w:pPr>
        <w:spacing w:after="0" w:line="240" w:lineRule="auto"/>
        <w:rPr>
          <w:rFonts w:ascii="Garamond" w:hAnsi="Garamond"/>
          <w:sz w:val="24"/>
          <w:szCs w:val="24"/>
        </w:rPr>
      </w:pPr>
      <w:r>
        <w:rPr>
          <w:rFonts w:ascii="Garamond" w:hAnsi="Garamond"/>
          <w:sz w:val="24"/>
          <w:szCs w:val="24"/>
        </w:rPr>
        <w:tab/>
        <w:t xml:space="preserve">Janet </w:t>
      </w:r>
      <w:proofErr w:type="spellStart"/>
      <w:r>
        <w:rPr>
          <w:rFonts w:ascii="Garamond" w:hAnsi="Garamond"/>
          <w:sz w:val="24"/>
          <w:szCs w:val="24"/>
        </w:rPr>
        <w:t>Geldzahler</w:t>
      </w:r>
      <w:proofErr w:type="spellEnd"/>
    </w:p>
    <w:p w:rsidR="005C065E" w:rsidRDefault="005C065E" w:rsidP="00F834E4">
      <w:pPr>
        <w:spacing w:after="0" w:line="240" w:lineRule="auto"/>
        <w:ind w:left="720"/>
        <w:rPr>
          <w:rFonts w:ascii="Garamond" w:hAnsi="Garamond"/>
          <w:sz w:val="24"/>
          <w:szCs w:val="24"/>
        </w:rPr>
      </w:pPr>
      <w:r>
        <w:rPr>
          <w:rFonts w:ascii="Garamond" w:hAnsi="Garamond"/>
          <w:sz w:val="24"/>
          <w:szCs w:val="24"/>
        </w:rPr>
        <w:t>Martha Glasser</w:t>
      </w:r>
    </w:p>
    <w:p w:rsidR="00B42BFF" w:rsidRDefault="00B42BFF" w:rsidP="00F834E4">
      <w:pPr>
        <w:spacing w:after="0" w:line="240" w:lineRule="auto"/>
        <w:ind w:left="720"/>
        <w:rPr>
          <w:rFonts w:ascii="Garamond" w:hAnsi="Garamond"/>
          <w:sz w:val="24"/>
          <w:szCs w:val="24"/>
        </w:rPr>
      </w:pPr>
      <w:r>
        <w:rPr>
          <w:rFonts w:ascii="Garamond" w:hAnsi="Garamond"/>
          <w:sz w:val="24"/>
          <w:szCs w:val="24"/>
        </w:rPr>
        <w:t>David Goode</w:t>
      </w:r>
    </w:p>
    <w:p w:rsidR="00B42BFF" w:rsidRDefault="00B42BFF" w:rsidP="00F834E4">
      <w:pPr>
        <w:spacing w:after="0" w:line="240" w:lineRule="auto"/>
        <w:ind w:left="720"/>
        <w:rPr>
          <w:rFonts w:ascii="Garamond" w:hAnsi="Garamond"/>
          <w:sz w:val="24"/>
          <w:szCs w:val="24"/>
        </w:rPr>
      </w:pPr>
      <w:r>
        <w:rPr>
          <w:rFonts w:ascii="Garamond" w:hAnsi="Garamond"/>
          <w:sz w:val="24"/>
          <w:szCs w:val="24"/>
        </w:rPr>
        <w:t>Margaret N. Gottwald</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Sara O'Keefe</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Michele Petersen</w:t>
      </w:r>
    </w:p>
    <w:p w:rsidR="00B42BFF" w:rsidRPr="00F834E4" w:rsidRDefault="00B42BFF" w:rsidP="00F834E4">
      <w:pPr>
        <w:spacing w:after="0" w:line="240" w:lineRule="auto"/>
        <w:ind w:left="720"/>
        <w:rPr>
          <w:rFonts w:ascii="Garamond" w:hAnsi="Garamond"/>
          <w:sz w:val="24"/>
          <w:szCs w:val="24"/>
        </w:rPr>
      </w:pPr>
      <w:r>
        <w:rPr>
          <w:rFonts w:ascii="Garamond" w:hAnsi="Garamond"/>
          <w:sz w:val="24"/>
          <w:szCs w:val="24"/>
        </w:rPr>
        <w:t>Pamela C. Reynolds</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William A. Royall, Jr.</w:t>
      </w:r>
    </w:p>
    <w:p w:rsidR="00B42BFF" w:rsidRPr="00F834E4" w:rsidRDefault="00B42BFF" w:rsidP="00F834E4">
      <w:pPr>
        <w:spacing w:after="0" w:line="240" w:lineRule="auto"/>
        <w:ind w:left="720"/>
        <w:rPr>
          <w:rFonts w:ascii="Garamond" w:hAnsi="Garamond"/>
          <w:sz w:val="24"/>
          <w:szCs w:val="24"/>
        </w:rPr>
      </w:pPr>
      <w:r>
        <w:rPr>
          <w:rFonts w:ascii="Garamond" w:hAnsi="Garamond"/>
          <w:sz w:val="24"/>
          <w:szCs w:val="24"/>
        </w:rPr>
        <w:t xml:space="preserve">Michael J. Schewel, Ex-Officio </w:t>
      </w:r>
    </w:p>
    <w:p w:rsidR="00F834E4" w:rsidRPr="00F834E4" w:rsidRDefault="00F834E4" w:rsidP="00F834E4">
      <w:pPr>
        <w:spacing w:after="0" w:line="240" w:lineRule="auto"/>
        <w:rPr>
          <w:rFonts w:ascii="Garamond" w:hAnsi="Garamond"/>
          <w:sz w:val="24"/>
          <w:szCs w:val="24"/>
        </w:rPr>
      </w:pPr>
    </w:p>
    <w:p w:rsidR="00F834E4" w:rsidRDefault="00F834E4" w:rsidP="00F834E4">
      <w:pPr>
        <w:spacing w:after="0" w:line="240" w:lineRule="auto"/>
        <w:rPr>
          <w:rFonts w:ascii="Garamond" w:hAnsi="Garamond"/>
          <w:sz w:val="24"/>
          <w:szCs w:val="24"/>
        </w:rPr>
      </w:pPr>
      <w:r w:rsidRPr="00F834E4">
        <w:rPr>
          <w:rFonts w:ascii="Garamond" w:hAnsi="Garamond"/>
          <w:sz w:val="24"/>
          <w:szCs w:val="24"/>
        </w:rPr>
        <w:t>By invitation</w:t>
      </w:r>
    </w:p>
    <w:p w:rsidR="00B42BFF" w:rsidRPr="00F834E4" w:rsidRDefault="00B42BFF" w:rsidP="00F834E4">
      <w:pPr>
        <w:spacing w:after="0" w:line="240" w:lineRule="auto"/>
        <w:rPr>
          <w:rFonts w:ascii="Garamond" w:hAnsi="Garamond"/>
          <w:sz w:val="24"/>
          <w:szCs w:val="24"/>
        </w:rPr>
      </w:pPr>
      <w:r>
        <w:rPr>
          <w:rFonts w:ascii="Garamond" w:hAnsi="Garamond"/>
          <w:sz w:val="24"/>
          <w:szCs w:val="24"/>
        </w:rPr>
        <w:tab/>
        <w:t>Alexander Nyerges, Director</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Dr. Lee Anne Chesterfield</w:t>
      </w:r>
    </w:p>
    <w:p w:rsidR="00E419E1" w:rsidRPr="00F834E4" w:rsidRDefault="00E419E1" w:rsidP="00F834E4">
      <w:pPr>
        <w:spacing w:after="0" w:line="240" w:lineRule="auto"/>
        <w:ind w:left="720"/>
        <w:rPr>
          <w:rFonts w:ascii="Garamond" w:hAnsi="Garamond"/>
          <w:sz w:val="24"/>
          <w:szCs w:val="24"/>
        </w:rPr>
      </w:pPr>
      <w:r>
        <w:rPr>
          <w:rFonts w:ascii="Garamond" w:hAnsi="Garamond"/>
          <w:sz w:val="24"/>
          <w:szCs w:val="24"/>
        </w:rPr>
        <w:t>Jody Green</w:t>
      </w:r>
    </w:p>
    <w:p w:rsidR="00F834E4" w:rsidRPr="00F834E4" w:rsidRDefault="00F834E4" w:rsidP="00F834E4">
      <w:pPr>
        <w:spacing w:after="0" w:line="240" w:lineRule="auto"/>
        <w:ind w:left="720"/>
        <w:rPr>
          <w:rFonts w:ascii="Garamond" w:hAnsi="Garamond"/>
          <w:sz w:val="24"/>
          <w:szCs w:val="24"/>
        </w:rPr>
      </w:pPr>
      <w:r w:rsidRPr="00F834E4">
        <w:rPr>
          <w:rFonts w:ascii="Garamond" w:hAnsi="Garamond"/>
          <w:sz w:val="24"/>
          <w:szCs w:val="24"/>
        </w:rPr>
        <w:t>Jan Hatchette</w:t>
      </w:r>
    </w:p>
    <w:p w:rsidR="00F834E4" w:rsidRPr="00F834E4" w:rsidRDefault="00F834E4" w:rsidP="00F834E4">
      <w:pPr>
        <w:spacing w:after="0" w:line="240" w:lineRule="auto"/>
        <w:ind w:left="720"/>
        <w:rPr>
          <w:rFonts w:ascii="Garamond" w:hAnsi="Garamond"/>
          <w:sz w:val="24"/>
          <w:szCs w:val="24"/>
        </w:rPr>
      </w:pPr>
      <w:r w:rsidRPr="00F834E4">
        <w:rPr>
          <w:rFonts w:ascii="Garamond" w:hAnsi="Garamond"/>
          <w:sz w:val="24"/>
          <w:szCs w:val="24"/>
        </w:rPr>
        <w:t>Laura Keller</w:t>
      </w:r>
    </w:p>
    <w:p w:rsidR="00F834E4" w:rsidRDefault="00F834E4" w:rsidP="00F834E4">
      <w:pPr>
        <w:spacing w:after="0" w:line="240" w:lineRule="auto"/>
        <w:ind w:left="720"/>
        <w:rPr>
          <w:rFonts w:ascii="Garamond" w:hAnsi="Garamond"/>
          <w:sz w:val="24"/>
          <w:szCs w:val="24"/>
        </w:rPr>
      </w:pPr>
      <w:r>
        <w:rPr>
          <w:rFonts w:ascii="Garamond" w:hAnsi="Garamond"/>
          <w:sz w:val="24"/>
          <w:szCs w:val="24"/>
        </w:rPr>
        <w:t>Cameron O’Brion</w:t>
      </w:r>
    </w:p>
    <w:p w:rsidR="00B42BFF" w:rsidRDefault="00B42BFF" w:rsidP="00F834E4">
      <w:pPr>
        <w:spacing w:after="0" w:line="240" w:lineRule="auto"/>
        <w:ind w:left="720"/>
        <w:rPr>
          <w:rFonts w:ascii="Garamond" w:hAnsi="Garamond"/>
          <w:sz w:val="24"/>
          <w:szCs w:val="24"/>
        </w:rPr>
      </w:pPr>
      <w:r>
        <w:rPr>
          <w:rFonts w:ascii="Garamond" w:hAnsi="Garamond"/>
          <w:sz w:val="24"/>
          <w:szCs w:val="24"/>
        </w:rPr>
        <w:t>Hossein Sadid</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Jayne Shaw</w:t>
      </w:r>
    </w:p>
    <w:p w:rsidR="00B42BFF" w:rsidRPr="00F834E4" w:rsidRDefault="00B42BFF" w:rsidP="00F834E4">
      <w:pPr>
        <w:spacing w:after="0" w:line="240" w:lineRule="auto"/>
        <w:ind w:left="720"/>
        <w:rPr>
          <w:rFonts w:ascii="Garamond" w:hAnsi="Garamond"/>
          <w:sz w:val="24"/>
          <w:szCs w:val="24"/>
        </w:rPr>
      </w:pPr>
      <w:r>
        <w:rPr>
          <w:rFonts w:ascii="Garamond" w:hAnsi="Garamond"/>
          <w:sz w:val="24"/>
          <w:szCs w:val="24"/>
        </w:rPr>
        <w:t>Michael Taylor</w:t>
      </w:r>
    </w:p>
    <w:p w:rsidR="00F834E4" w:rsidRDefault="00F834E4" w:rsidP="00F834E4">
      <w:pPr>
        <w:spacing w:after="0" w:line="240" w:lineRule="auto"/>
        <w:rPr>
          <w:rFonts w:ascii="Garamond" w:hAnsi="Garamond"/>
          <w:sz w:val="24"/>
          <w:szCs w:val="24"/>
        </w:rPr>
      </w:pPr>
    </w:p>
    <w:p w:rsidR="00F834E4" w:rsidRPr="00F834E4" w:rsidRDefault="00F834E4" w:rsidP="00F834E4">
      <w:pPr>
        <w:spacing w:after="0" w:line="240" w:lineRule="auto"/>
        <w:rPr>
          <w:rFonts w:ascii="Garamond" w:hAnsi="Garamond"/>
          <w:sz w:val="24"/>
          <w:szCs w:val="24"/>
        </w:rPr>
      </w:pPr>
      <w:r>
        <w:rPr>
          <w:rFonts w:ascii="Garamond" w:hAnsi="Garamond"/>
          <w:sz w:val="24"/>
          <w:szCs w:val="24"/>
        </w:rPr>
        <w:t>Absent:</w:t>
      </w:r>
    </w:p>
    <w:p w:rsidR="00B42BFF" w:rsidRDefault="00B42BFF" w:rsidP="00B42BFF">
      <w:pPr>
        <w:spacing w:after="0" w:line="240" w:lineRule="auto"/>
        <w:ind w:left="720"/>
        <w:rPr>
          <w:rFonts w:ascii="Garamond" w:hAnsi="Garamond"/>
          <w:sz w:val="24"/>
          <w:szCs w:val="24"/>
        </w:rPr>
      </w:pPr>
      <w:r>
        <w:rPr>
          <w:rFonts w:ascii="Garamond" w:hAnsi="Garamond"/>
          <w:sz w:val="24"/>
          <w:szCs w:val="24"/>
        </w:rPr>
        <w:t>Karen C. Abramson</w:t>
      </w:r>
    </w:p>
    <w:p w:rsidR="00E419E1" w:rsidRDefault="00E419E1" w:rsidP="00E419E1">
      <w:pPr>
        <w:spacing w:after="0" w:line="240" w:lineRule="auto"/>
        <w:rPr>
          <w:rFonts w:ascii="Garamond" w:hAnsi="Garamond"/>
          <w:sz w:val="24"/>
          <w:szCs w:val="24"/>
        </w:rPr>
      </w:pPr>
      <w:r>
        <w:rPr>
          <w:rFonts w:ascii="Garamond" w:hAnsi="Garamond"/>
          <w:sz w:val="24"/>
          <w:szCs w:val="24"/>
        </w:rPr>
        <w:tab/>
        <w:t>Ankit Desai</w:t>
      </w:r>
    </w:p>
    <w:p w:rsidR="00E419E1" w:rsidRDefault="00E419E1" w:rsidP="00E419E1">
      <w:pPr>
        <w:spacing w:after="0" w:line="240" w:lineRule="auto"/>
        <w:rPr>
          <w:rFonts w:ascii="Garamond" w:hAnsi="Garamond"/>
          <w:sz w:val="24"/>
          <w:szCs w:val="24"/>
        </w:rPr>
      </w:pPr>
      <w:r>
        <w:rPr>
          <w:rFonts w:ascii="Garamond" w:hAnsi="Garamond"/>
          <w:sz w:val="24"/>
          <w:szCs w:val="24"/>
        </w:rPr>
        <w:tab/>
        <w:t>Kenneth M. Dye</w:t>
      </w:r>
    </w:p>
    <w:p w:rsidR="00B42BFF" w:rsidRPr="00B42BFF" w:rsidRDefault="00B42BFF" w:rsidP="00B42BFF">
      <w:pPr>
        <w:spacing w:after="0" w:line="240" w:lineRule="auto"/>
        <w:ind w:left="720"/>
        <w:rPr>
          <w:rFonts w:ascii="Garamond" w:hAnsi="Garamond"/>
          <w:b/>
          <w:sz w:val="24"/>
          <w:szCs w:val="24"/>
        </w:rPr>
      </w:pPr>
      <w:proofErr w:type="spellStart"/>
      <w:r w:rsidRPr="00B42BFF">
        <w:rPr>
          <w:rFonts w:ascii="Garamond" w:hAnsi="Garamond"/>
          <w:b/>
          <w:sz w:val="24"/>
          <w:szCs w:val="24"/>
        </w:rPr>
        <w:t>Ukay</w:t>
      </w:r>
      <w:proofErr w:type="spellEnd"/>
      <w:r w:rsidRPr="00B42BFF">
        <w:rPr>
          <w:rFonts w:ascii="Garamond" w:hAnsi="Garamond"/>
          <w:b/>
          <w:sz w:val="24"/>
          <w:szCs w:val="24"/>
        </w:rPr>
        <w:t xml:space="preserve"> Jackson</w:t>
      </w:r>
    </w:p>
    <w:p w:rsidR="00F834E4" w:rsidRDefault="00F834E4">
      <w:pPr>
        <w:spacing w:after="0" w:line="240" w:lineRule="auto"/>
        <w:rPr>
          <w:rFonts w:ascii="Garamond" w:hAnsi="Garamond"/>
          <w:sz w:val="24"/>
          <w:szCs w:val="24"/>
        </w:rPr>
      </w:pPr>
    </w:p>
    <w:p w:rsidR="00F834E4" w:rsidRPr="00303C1B" w:rsidRDefault="00F834E4" w:rsidP="00303C1B">
      <w:pPr>
        <w:pStyle w:val="ListParagraph"/>
        <w:numPr>
          <w:ilvl w:val="0"/>
          <w:numId w:val="1"/>
        </w:numPr>
        <w:spacing w:after="0" w:line="240" w:lineRule="auto"/>
        <w:ind w:left="720"/>
        <w:rPr>
          <w:rFonts w:ascii="Garamond" w:hAnsi="Garamond"/>
          <w:sz w:val="24"/>
          <w:szCs w:val="24"/>
        </w:rPr>
      </w:pPr>
      <w:r w:rsidRPr="00303C1B">
        <w:rPr>
          <w:rFonts w:ascii="Garamond" w:hAnsi="Garamond"/>
          <w:sz w:val="24"/>
          <w:szCs w:val="24"/>
        </w:rPr>
        <w:t>CALL TO ORDER</w:t>
      </w:r>
    </w:p>
    <w:p w:rsidR="00303C1B" w:rsidRPr="00303C1B" w:rsidRDefault="00303C1B" w:rsidP="00303C1B">
      <w:pPr>
        <w:spacing w:after="0" w:line="240" w:lineRule="auto"/>
        <w:rPr>
          <w:rFonts w:ascii="Garamond" w:hAnsi="Garamond"/>
          <w:sz w:val="24"/>
          <w:szCs w:val="24"/>
        </w:rPr>
      </w:pPr>
    </w:p>
    <w:p w:rsidR="00F834E4" w:rsidRDefault="002A435A" w:rsidP="00F834E4">
      <w:pPr>
        <w:spacing w:after="0" w:line="240" w:lineRule="auto"/>
        <w:rPr>
          <w:rFonts w:ascii="Garamond" w:hAnsi="Garamond"/>
          <w:sz w:val="24"/>
          <w:szCs w:val="24"/>
        </w:rPr>
      </w:pPr>
      <w:r>
        <w:rPr>
          <w:rFonts w:ascii="Garamond" w:hAnsi="Garamond"/>
          <w:sz w:val="24"/>
          <w:szCs w:val="24"/>
        </w:rPr>
        <w:t xml:space="preserve"> At</w:t>
      </w:r>
      <w:r w:rsidR="00B42BFF">
        <w:rPr>
          <w:rFonts w:ascii="Garamond" w:hAnsi="Garamond"/>
          <w:sz w:val="24"/>
          <w:szCs w:val="24"/>
        </w:rPr>
        <w:t xml:space="preserve"> 10:40pm</w:t>
      </w:r>
      <w:r>
        <w:rPr>
          <w:rFonts w:ascii="Garamond" w:hAnsi="Garamond"/>
          <w:sz w:val="24"/>
          <w:szCs w:val="24"/>
        </w:rPr>
        <w:t>, Chair Ken Johnson called the meeting to order.</w:t>
      </w:r>
    </w:p>
    <w:p w:rsidR="005C065E" w:rsidRPr="00F834E4" w:rsidRDefault="005C065E" w:rsidP="00F834E4">
      <w:pPr>
        <w:spacing w:after="0" w:line="240" w:lineRule="auto"/>
        <w:rPr>
          <w:rFonts w:ascii="Garamond" w:hAnsi="Garamond"/>
          <w:sz w:val="24"/>
          <w:szCs w:val="24"/>
        </w:rPr>
      </w:pPr>
    </w:p>
    <w:p w:rsidR="00F834E4" w:rsidRPr="00F834E4" w:rsidRDefault="00F834E4" w:rsidP="00F834E4">
      <w:pPr>
        <w:spacing w:after="0" w:line="240" w:lineRule="auto"/>
        <w:rPr>
          <w:rFonts w:ascii="Garamond" w:hAnsi="Garamond"/>
          <w:sz w:val="24"/>
          <w:szCs w:val="24"/>
        </w:rPr>
      </w:pPr>
      <w:r w:rsidRPr="00F834E4">
        <w:rPr>
          <w:rFonts w:ascii="Garamond" w:hAnsi="Garamond"/>
          <w:sz w:val="24"/>
          <w:szCs w:val="24"/>
        </w:rPr>
        <w:t>II.</w:t>
      </w:r>
      <w:r w:rsidRPr="00F834E4">
        <w:rPr>
          <w:rFonts w:ascii="Garamond" w:hAnsi="Garamond"/>
          <w:sz w:val="24"/>
          <w:szCs w:val="24"/>
        </w:rPr>
        <w:tab/>
        <w:t>MINUTES APPROVAL</w:t>
      </w:r>
    </w:p>
    <w:p w:rsidR="00F834E4" w:rsidRDefault="00F834E4" w:rsidP="00F834E4">
      <w:pPr>
        <w:spacing w:after="0" w:line="240" w:lineRule="auto"/>
        <w:rPr>
          <w:rFonts w:ascii="Garamond" w:hAnsi="Garamond"/>
          <w:sz w:val="24"/>
          <w:szCs w:val="24"/>
        </w:rPr>
      </w:pPr>
    </w:p>
    <w:p w:rsidR="002A435A" w:rsidRDefault="002A435A" w:rsidP="002A435A">
      <w:pPr>
        <w:spacing w:after="0" w:line="240" w:lineRule="auto"/>
        <w:ind w:left="1440" w:hanging="1440"/>
        <w:rPr>
          <w:rFonts w:ascii="Garamond" w:hAnsi="Garamond"/>
          <w:sz w:val="24"/>
          <w:szCs w:val="24"/>
        </w:rPr>
      </w:pPr>
      <w:r w:rsidRPr="002A435A">
        <w:rPr>
          <w:rFonts w:ascii="Garamond" w:hAnsi="Garamond"/>
          <w:b/>
          <w:sz w:val="24"/>
          <w:szCs w:val="24"/>
        </w:rPr>
        <w:t>Motion:</w:t>
      </w:r>
      <w:r>
        <w:rPr>
          <w:rFonts w:ascii="Garamond" w:hAnsi="Garamond"/>
          <w:sz w:val="24"/>
          <w:szCs w:val="24"/>
        </w:rPr>
        <w:tab/>
        <w:t xml:space="preserve">proposed by </w:t>
      </w:r>
      <w:r w:rsidR="00B42BFF">
        <w:rPr>
          <w:rFonts w:ascii="Garamond" w:hAnsi="Garamond"/>
          <w:sz w:val="24"/>
          <w:szCs w:val="24"/>
        </w:rPr>
        <w:t xml:space="preserve">Mr. Johnson </w:t>
      </w:r>
      <w:r>
        <w:rPr>
          <w:rFonts w:ascii="Garamond" w:hAnsi="Garamond"/>
          <w:sz w:val="24"/>
          <w:szCs w:val="24"/>
        </w:rPr>
        <w:t xml:space="preserve">and seconded by Mr. </w:t>
      </w:r>
      <w:r w:rsidR="00B42BFF">
        <w:rPr>
          <w:rFonts w:ascii="Garamond" w:hAnsi="Garamond"/>
          <w:sz w:val="24"/>
          <w:szCs w:val="24"/>
        </w:rPr>
        <w:t>Royall that the minutes of the September 13</w:t>
      </w:r>
      <w:r>
        <w:rPr>
          <w:rFonts w:ascii="Garamond" w:hAnsi="Garamond"/>
          <w:sz w:val="24"/>
          <w:szCs w:val="24"/>
        </w:rPr>
        <w:t>, 2017 meeting of the External Affairs Committee be approved as distributed. Motion approved.</w:t>
      </w:r>
    </w:p>
    <w:p w:rsidR="002A435A" w:rsidRPr="00F834E4" w:rsidRDefault="002A435A" w:rsidP="00F834E4">
      <w:pPr>
        <w:spacing w:after="0" w:line="240" w:lineRule="auto"/>
        <w:rPr>
          <w:rFonts w:ascii="Garamond" w:hAnsi="Garamond"/>
          <w:sz w:val="24"/>
          <w:szCs w:val="24"/>
        </w:rPr>
      </w:pPr>
    </w:p>
    <w:p w:rsidR="00F834E4" w:rsidRPr="00F834E4" w:rsidRDefault="00F834E4" w:rsidP="00F834E4">
      <w:pPr>
        <w:spacing w:after="0" w:line="240" w:lineRule="auto"/>
        <w:rPr>
          <w:rFonts w:ascii="Garamond" w:hAnsi="Garamond"/>
          <w:sz w:val="24"/>
          <w:szCs w:val="24"/>
        </w:rPr>
      </w:pPr>
      <w:r w:rsidRPr="00F834E4">
        <w:rPr>
          <w:rFonts w:ascii="Garamond" w:hAnsi="Garamond"/>
          <w:sz w:val="24"/>
          <w:szCs w:val="24"/>
        </w:rPr>
        <w:t>III.</w:t>
      </w:r>
      <w:r w:rsidRPr="00F834E4">
        <w:rPr>
          <w:rFonts w:ascii="Garamond" w:hAnsi="Garamond"/>
          <w:sz w:val="24"/>
          <w:szCs w:val="24"/>
        </w:rPr>
        <w:tab/>
        <w:t xml:space="preserve"> ADVANCEMENT REPORT</w:t>
      </w:r>
    </w:p>
    <w:p w:rsidR="00F834E4" w:rsidRDefault="00F834E4" w:rsidP="00F834E4">
      <w:pPr>
        <w:spacing w:after="0" w:line="240" w:lineRule="auto"/>
        <w:rPr>
          <w:rFonts w:ascii="Garamond" w:hAnsi="Garamond"/>
          <w:sz w:val="24"/>
          <w:szCs w:val="24"/>
        </w:rPr>
      </w:pPr>
    </w:p>
    <w:p w:rsidR="00B42BFF" w:rsidRDefault="002A435A" w:rsidP="00F834E4">
      <w:pPr>
        <w:spacing w:after="0" w:line="240" w:lineRule="auto"/>
        <w:rPr>
          <w:rFonts w:ascii="Garamond" w:hAnsi="Garamond"/>
          <w:sz w:val="24"/>
          <w:szCs w:val="24"/>
        </w:rPr>
      </w:pPr>
      <w:r>
        <w:rPr>
          <w:rFonts w:ascii="Garamond" w:hAnsi="Garamond"/>
          <w:sz w:val="24"/>
          <w:szCs w:val="24"/>
        </w:rPr>
        <w:lastRenderedPageBreak/>
        <w:t>Director of Development Jayn</w:t>
      </w:r>
      <w:r w:rsidR="00E5057E">
        <w:rPr>
          <w:rFonts w:ascii="Garamond" w:hAnsi="Garamond"/>
          <w:sz w:val="24"/>
          <w:szCs w:val="24"/>
        </w:rPr>
        <w:t xml:space="preserve">e Shaw provided an update on the museum’s current fundraising priorities, including exhibitions, statewide, conservation, and unrestricted giving. </w:t>
      </w:r>
      <w:r w:rsidR="00B42BFF">
        <w:rPr>
          <w:rFonts w:ascii="Garamond" w:hAnsi="Garamond"/>
          <w:sz w:val="24"/>
          <w:szCs w:val="24"/>
        </w:rPr>
        <w:t>Ms. Shaw noted that 35</w:t>
      </w:r>
      <w:r w:rsidR="00B42BFF" w:rsidRPr="00B42BFF">
        <w:rPr>
          <w:rFonts w:ascii="Garamond" w:hAnsi="Garamond"/>
          <w:sz w:val="24"/>
          <w:szCs w:val="24"/>
        </w:rPr>
        <w:t xml:space="preserve">% of the unrestricted fundraising goal of $4.1 million has been raised and many end-of-year gifts are expected by December 31 to increase that number. Ms. Shaw expressed that Development is currently fundraising for the </w:t>
      </w:r>
      <w:proofErr w:type="spellStart"/>
      <w:r w:rsidR="00B42BFF" w:rsidRPr="00B42BFF">
        <w:rPr>
          <w:rFonts w:ascii="Garamond" w:hAnsi="Garamond"/>
          <w:sz w:val="24"/>
          <w:szCs w:val="24"/>
        </w:rPr>
        <w:t>ArtMobile</w:t>
      </w:r>
      <w:proofErr w:type="spellEnd"/>
      <w:r w:rsidR="00B42BFF" w:rsidRPr="00B42BFF">
        <w:rPr>
          <w:rFonts w:ascii="Garamond" w:hAnsi="Garamond"/>
          <w:sz w:val="24"/>
          <w:szCs w:val="24"/>
        </w:rPr>
        <w:t xml:space="preserve"> as well as upcoming exhibitions, including </w:t>
      </w:r>
      <w:r w:rsidR="00B42BFF" w:rsidRPr="00B42BFF">
        <w:rPr>
          <w:rFonts w:ascii="Garamond" w:hAnsi="Garamond"/>
          <w:i/>
          <w:sz w:val="24"/>
          <w:szCs w:val="24"/>
        </w:rPr>
        <w:t>Napoleon: Power and Splendor</w:t>
      </w:r>
      <w:r w:rsidR="00B42BFF" w:rsidRPr="00B42BFF">
        <w:rPr>
          <w:rFonts w:ascii="Garamond" w:hAnsi="Garamond"/>
          <w:sz w:val="24"/>
          <w:szCs w:val="24"/>
        </w:rPr>
        <w:t xml:space="preserve">, </w:t>
      </w:r>
      <w:r w:rsidR="00B42BFF" w:rsidRPr="00B42BFF">
        <w:rPr>
          <w:rFonts w:ascii="Garamond" w:hAnsi="Garamond"/>
          <w:i/>
          <w:sz w:val="24"/>
          <w:szCs w:val="24"/>
        </w:rPr>
        <w:t>Congo Masks: Masterpieces from Central Africa</w:t>
      </w:r>
      <w:r w:rsidR="00B42BFF" w:rsidRPr="00B42BFF">
        <w:rPr>
          <w:rFonts w:ascii="Garamond" w:hAnsi="Garamond"/>
          <w:sz w:val="24"/>
          <w:szCs w:val="24"/>
        </w:rPr>
        <w:t xml:space="preserve">, and </w:t>
      </w:r>
      <w:r w:rsidR="00B42BFF" w:rsidRPr="00B42BFF">
        <w:rPr>
          <w:rFonts w:ascii="Garamond" w:hAnsi="Garamond"/>
          <w:i/>
          <w:sz w:val="24"/>
          <w:szCs w:val="24"/>
        </w:rPr>
        <w:t>Awaken</w:t>
      </w:r>
      <w:r w:rsidR="00B42BFF">
        <w:rPr>
          <w:rFonts w:ascii="Garamond" w:hAnsi="Garamond"/>
          <w:sz w:val="24"/>
          <w:szCs w:val="24"/>
        </w:rPr>
        <w:t xml:space="preserve">. She also acknowledged that Foundation Board of Director Ms. Mary Gray Shockey has given a recent gift to make important changes and upgrades for VMFA’s Education Center. </w:t>
      </w:r>
    </w:p>
    <w:p w:rsidR="00EF10CA" w:rsidRDefault="00EF10CA" w:rsidP="00F834E4">
      <w:pPr>
        <w:spacing w:after="0" w:line="240" w:lineRule="auto"/>
        <w:rPr>
          <w:rFonts w:ascii="Garamond" w:hAnsi="Garamond"/>
          <w:sz w:val="24"/>
          <w:szCs w:val="24"/>
        </w:rPr>
      </w:pPr>
    </w:p>
    <w:p w:rsidR="00EF10CA" w:rsidRDefault="00EF10CA" w:rsidP="00F834E4">
      <w:pPr>
        <w:spacing w:after="0" w:line="240" w:lineRule="auto"/>
        <w:rPr>
          <w:rFonts w:ascii="Garamond" w:hAnsi="Garamond"/>
          <w:sz w:val="24"/>
          <w:szCs w:val="24"/>
        </w:rPr>
      </w:pPr>
      <w:r>
        <w:rPr>
          <w:rFonts w:ascii="Garamond" w:hAnsi="Garamond"/>
          <w:sz w:val="24"/>
          <w:szCs w:val="24"/>
        </w:rPr>
        <w:t xml:space="preserve">Ms. Shaw reported that for the past 5 years VMFA has ranked number 1 amongst 8 partners for receiving grant funding from the National Endowment for the Humanities, the National Endowment for Education, and the Institute of Museum and Library Services. Ms. Cindy Conner and Ms. Pamela Reynolds posed questions regarding fundraising and advancement </w:t>
      </w:r>
      <w:r w:rsidRPr="00EF10CA">
        <w:rPr>
          <w:rFonts w:ascii="Garamond" w:hAnsi="Garamond"/>
          <w:sz w:val="24"/>
          <w:szCs w:val="24"/>
        </w:rPr>
        <w:t xml:space="preserve">opportunities for the </w:t>
      </w:r>
      <w:proofErr w:type="spellStart"/>
      <w:r w:rsidRPr="00EF10CA">
        <w:rPr>
          <w:rFonts w:ascii="Garamond" w:hAnsi="Garamond"/>
          <w:sz w:val="24"/>
          <w:szCs w:val="24"/>
        </w:rPr>
        <w:t>ArtMobile</w:t>
      </w:r>
      <w:proofErr w:type="spellEnd"/>
      <w:r w:rsidRPr="00EF10CA">
        <w:rPr>
          <w:rFonts w:ascii="Garamond" w:hAnsi="Garamond"/>
          <w:sz w:val="24"/>
          <w:szCs w:val="24"/>
        </w:rPr>
        <w:t xml:space="preserve">, its schedule for the first year, themes and staffing. Ms. Shaw noted that Development is searching for statewide and local visit sponsors and Mr. Jeffrey Allison, VMFA’s Paul Mellon Educator &amp; Statewide Programs Coordinator, will be on the </w:t>
      </w:r>
      <w:proofErr w:type="spellStart"/>
      <w:r w:rsidRPr="00EF10CA">
        <w:rPr>
          <w:rFonts w:ascii="Garamond" w:hAnsi="Garamond"/>
          <w:sz w:val="24"/>
          <w:szCs w:val="24"/>
        </w:rPr>
        <w:t>ArtMobile</w:t>
      </w:r>
      <w:proofErr w:type="spellEnd"/>
      <w:r w:rsidRPr="00EF10CA">
        <w:rPr>
          <w:rFonts w:ascii="Garamond" w:hAnsi="Garamond"/>
          <w:sz w:val="24"/>
          <w:szCs w:val="24"/>
        </w:rPr>
        <w:t xml:space="preserve"> as an educator and VMFA </w:t>
      </w:r>
      <w:r>
        <w:rPr>
          <w:rFonts w:ascii="Garamond" w:hAnsi="Garamond"/>
          <w:sz w:val="24"/>
          <w:szCs w:val="24"/>
        </w:rPr>
        <w:t xml:space="preserve">will also include the driver and a greeter. The theme will be former VMFA fellowship winners, including Sally Mann, </w:t>
      </w:r>
      <w:proofErr w:type="gramStart"/>
      <w:r>
        <w:rPr>
          <w:rFonts w:ascii="Garamond" w:hAnsi="Garamond"/>
          <w:sz w:val="24"/>
          <w:szCs w:val="24"/>
        </w:rPr>
        <w:t>Cy</w:t>
      </w:r>
      <w:proofErr w:type="gramEnd"/>
      <w:r>
        <w:rPr>
          <w:rFonts w:ascii="Garamond" w:hAnsi="Garamond"/>
          <w:sz w:val="24"/>
          <w:szCs w:val="24"/>
        </w:rPr>
        <w:t xml:space="preserve"> </w:t>
      </w:r>
      <w:proofErr w:type="spellStart"/>
      <w:r>
        <w:rPr>
          <w:rFonts w:ascii="Garamond" w:hAnsi="Garamond"/>
          <w:sz w:val="24"/>
          <w:szCs w:val="24"/>
        </w:rPr>
        <w:t>Twombly</w:t>
      </w:r>
      <w:proofErr w:type="spellEnd"/>
      <w:r>
        <w:rPr>
          <w:rFonts w:ascii="Garamond" w:hAnsi="Garamond"/>
          <w:sz w:val="24"/>
          <w:szCs w:val="24"/>
        </w:rPr>
        <w:t xml:space="preserve">, and Vince Gilligan. There will also be social media opportunities. President Schewel suggested that the </w:t>
      </w:r>
      <w:proofErr w:type="spellStart"/>
      <w:r>
        <w:rPr>
          <w:rFonts w:ascii="Garamond" w:hAnsi="Garamond"/>
          <w:sz w:val="24"/>
          <w:szCs w:val="24"/>
        </w:rPr>
        <w:t>ArtMobile</w:t>
      </w:r>
      <w:proofErr w:type="spellEnd"/>
      <w:r>
        <w:rPr>
          <w:rFonts w:ascii="Garamond" w:hAnsi="Garamond"/>
          <w:sz w:val="24"/>
          <w:szCs w:val="24"/>
        </w:rPr>
        <w:t xml:space="preserve"> make a trip to the General Assembly and Ms. Pamela Reynolds suggested that VMFA send a note to members of boards of local art museums, community centers, and schools. Director Alex Nyerges stated that the </w:t>
      </w:r>
      <w:proofErr w:type="spellStart"/>
      <w:r>
        <w:rPr>
          <w:rFonts w:ascii="Garamond" w:hAnsi="Garamond"/>
          <w:sz w:val="24"/>
          <w:szCs w:val="24"/>
        </w:rPr>
        <w:t>ArtMobile</w:t>
      </w:r>
      <w:proofErr w:type="spellEnd"/>
      <w:r>
        <w:rPr>
          <w:rFonts w:ascii="Garamond" w:hAnsi="Garamond"/>
          <w:sz w:val="24"/>
          <w:szCs w:val="24"/>
        </w:rPr>
        <w:t xml:space="preserve"> would attend local fairs and festivals; additionally it will be on site for the General Assembly event at VMFA and for Fine Arts and Flowers. </w:t>
      </w:r>
    </w:p>
    <w:p w:rsidR="00EF10CA" w:rsidRDefault="00EF10CA" w:rsidP="00F834E4">
      <w:pPr>
        <w:spacing w:after="0" w:line="240" w:lineRule="auto"/>
        <w:rPr>
          <w:rFonts w:ascii="Garamond" w:hAnsi="Garamond"/>
          <w:sz w:val="24"/>
          <w:szCs w:val="24"/>
        </w:rPr>
      </w:pPr>
    </w:p>
    <w:p w:rsidR="004820AA" w:rsidRPr="00EF10CA" w:rsidRDefault="00EF10CA" w:rsidP="00F834E4">
      <w:pPr>
        <w:spacing w:after="0" w:line="240" w:lineRule="auto"/>
        <w:rPr>
          <w:rFonts w:ascii="Garamond" w:hAnsi="Garamond"/>
          <w:sz w:val="24"/>
          <w:szCs w:val="24"/>
        </w:rPr>
      </w:pPr>
      <w:r>
        <w:rPr>
          <w:rFonts w:ascii="Garamond" w:hAnsi="Garamond"/>
          <w:sz w:val="24"/>
          <w:szCs w:val="24"/>
        </w:rPr>
        <w:t>Ms. Shaw reported that $200,000 has been raised for VMFA’s participation in the Winter Antiques Show in New York City in January of 2018. Development expects a large crowd for the opening night party on the evening of January 18. She asked that any board members let her know if they would lik</w:t>
      </w:r>
      <w:r w:rsidR="004820AA">
        <w:rPr>
          <w:rFonts w:ascii="Garamond" w:hAnsi="Garamond"/>
          <w:sz w:val="24"/>
          <w:szCs w:val="24"/>
        </w:rPr>
        <w:t xml:space="preserve">e to attend or invite friends. </w:t>
      </w:r>
    </w:p>
    <w:p w:rsidR="00E5057E" w:rsidRPr="00EF10CA" w:rsidRDefault="00E5057E" w:rsidP="00F834E4">
      <w:pPr>
        <w:spacing w:after="0" w:line="240" w:lineRule="auto"/>
        <w:rPr>
          <w:rFonts w:ascii="Garamond" w:hAnsi="Garamond"/>
          <w:sz w:val="24"/>
          <w:szCs w:val="24"/>
        </w:rPr>
      </w:pPr>
    </w:p>
    <w:p w:rsidR="00E64102" w:rsidRDefault="00F834E4" w:rsidP="00F834E4">
      <w:pPr>
        <w:spacing w:after="0" w:line="240" w:lineRule="auto"/>
        <w:rPr>
          <w:rFonts w:ascii="Garamond" w:hAnsi="Garamond"/>
          <w:sz w:val="24"/>
          <w:szCs w:val="24"/>
        </w:rPr>
      </w:pPr>
      <w:r w:rsidRPr="00F834E4">
        <w:rPr>
          <w:rFonts w:ascii="Garamond" w:hAnsi="Garamond"/>
          <w:sz w:val="24"/>
          <w:szCs w:val="24"/>
        </w:rPr>
        <w:t>IV.</w:t>
      </w:r>
      <w:r w:rsidRPr="00F834E4">
        <w:rPr>
          <w:rFonts w:ascii="Garamond" w:hAnsi="Garamond"/>
          <w:sz w:val="24"/>
          <w:szCs w:val="24"/>
        </w:rPr>
        <w:tab/>
      </w:r>
      <w:r w:rsidR="00E64102">
        <w:rPr>
          <w:rFonts w:ascii="Garamond" w:hAnsi="Garamond"/>
          <w:sz w:val="24"/>
          <w:szCs w:val="24"/>
        </w:rPr>
        <w:t>MEMBERSHIP REPORT</w:t>
      </w:r>
    </w:p>
    <w:p w:rsidR="00E64102" w:rsidRDefault="00E64102" w:rsidP="00F834E4">
      <w:pPr>
        <w:spacing w:after="0" w:line="240" w:lineRule="auto"/>
        <w:rPr>
          <w:rFonts w:ascii="Garamond" w:hAnsi="Garamond"/>
          <w:sz w:val="24"/>
          <w:szCs w:val="24"/>
        </w:rPr>
      </w:pPr>
    </w:p>
    <w:p w:rsidR="00E64102" w:rsidRDefault="00E64102" w:rsidP="00F834E4">
      <w:pPr>
        <w:spacing w:after="0" w:line="240" w:lineRule="auto"/>
        <w:rPr>
          <w:rFonts w:ascii="Garamond" w:hAnsi="Garamond"/>
          <w:sz w:val="24"/>
          <w:szCs w:val="24"/>
        </w:rPr>
      </w:pPr>
      <w:r>
        <w:rPr>
          <w:rFonts w:ascii="Garamond" w:hAnsi="Garamond"/>
          <w:sz w:val="24"/>
          <w:szCs w:val="24"/>
        </w:rPr>
        <w:t xml:space="preserve">Dr. Lee Anne Chesterfield, Senior Advisor for Museum Planning and Board Relations, gave a brief membership update on the behalf of Director of Membership, Kristine Craig. Dr. </w:t>
      </w:r>
      <w:r w:rsidR="00E419E1">
        <w:rPr>
          <w:rFonts w:ascii="Garamond" w:hAnsi="Garamond"/>
          <w:sz w:val="24"/>
          <w:szCs w:val="24"/>
        </w:rPr>
        <w:t>Chesterfield</w:t>
      </w:r>
      <w:r>
        <w:rPr>
          <w:rFonts w:ascii="Garamond" w:hAnsi="Garamond"/>
          <w:sz w:val="24"/>
          <w:szCs w:val="24"/>
        </w:rPr>
        <w:t xml:space="preserve"> noted that VMFA’s goal is to reach 40,000 members</w:t>
      </w:r>
      <w:r w:rsidR="00793782">
        <w:rPr>
          <w:rFonts w:ascii="Garamond" w:hAnsi="Garamond"/>
          <w:sz w:val="24"/>
          <w:szCs w:val="24"/>
        </w:rPr>
        <w:t xml:space="preserve">, and she reported on the recent development of Member Mondays running during the Terracotta Army exhibition. Members are allowed to bring two friends to visit the exhibition on these special Mondays. She noted that all timeslots were sold out within 2 hours. President Schewel noted he would like to see the membership assumptions in the budget to determine rate of growth. Mr. Barrington noted that the exhibition sells itself once visitors are in the door. Mr. Johnson suggested the option of adding a fee for the membership attendance. Ms. </w:t>
      </w:r>
      <w:bookmarkStart w:id="0" w:name="_GoBack"/>
      <w:bookmarkEnd w:id="0"/>
      <w:r w:rsidR="00793782">
        <w:rPr>
          <w:rFonts w:ascii="Garamond" w:hAnsi="Garamond"/>
          <w:sz w:val="24"/>
          <w:szCs w:val="24"/>
        </w:rPr>
        <w:t xml:space="preserve">Reynolds suggested that the museum target the suburbs. </w:t>
      </w:r>
    </w:p>
    <w:p w:rsidR="00E64102" w:rsidRDefault="00E64102" w:rsidP="00F834E4">
      <w:pPr>
        <w:spacing w:after="0" w:line="240" w:lineRule="auto"/>
        <w:rPr>
          <w:rFonts w:ascii="Garamond" w:hAnsi="Garamond"/>
          <w:sz w:val="24"/>
          <w:szCs w:val="24"/>
        </w:rPr>
      </w:pPr>
    </w:p>
    <w:p w:rsidR="00E64102" w:rsidRPr="00F834E4" w:rsidRDefault="00E64102" w:rsidP="00F834E4">
      <w:pPr>
        <w:spacing w:after="0" w:line="240" w:lineRule="auto"/>
        <w:rPr>
          <w:rFonts w:ascii="Garamond" w:hAnsi="Garamond"/>
          <w:sz w:val="24"/>
          <w:szCs w:val="24"/>
        </w:rPr>
      </w:pPr>
      <w:r>
        <w:rPr>
          <w:rFonts w:ascii="Garamond" w:hAnsi="Garamond"/>
          <w:sz w:val="24"/>
          <w:szCs w:val="24"/>
        </w:rPr>
        <w:t xml:space="preserve">V. </w:t>
      </w:r>
      <w:r>
        <w:rPr>
          <w:rFonts w:ascii="Garamond" w:hAnsi="Garamond"/>
          <w:sz w:val="24"/>
          <w:szCs w:val="24"/>
        </w:rPr>
        <w:tab/>
      </w:r>
      <w:r w:rsidR="00F834E4" w:rsidRPr="00F834E4">
        <w:rPr>
          <w:rFonts w:ascii="Garamond" w:hAnsi="Garamond"/>
          <w:sz w:val="24"/>
          <w:szCs w:val="24"/>
        </w:rPr>
        <w:t xml:space="preserve">COMMUNICATIONS REPORT </w:t>
      </w:r>
    </w:p>
    <w:p w:rsidR="00F834E4" w:rsidRDefault="00F834E4" w:rsidP="00F834E4">
      <w:pPr>
        <w:spacing w:after="0" w:line="240" w:lineRule="auto"/>
        <w:rPr>
          <w:rFonts w:ascii="Garamond" w:hAnsi="Garamond"/>
          <w:sz w:val="24"/>
          <w:szCs w:val="24"/>
        </w:rPr>
      </w:pPr>
      <w:r w:rsidRPr="00F834E4">
        <w:rPr>
          <w:rFonts w:ascii="Garamond" w:hAnsi="Garamond"/>
          <w:sz w:val="24"/>
          <w:szCs w:val="24"/>
        </w:rPr>
        <w:t xml:space="preserve"> </w:t>
      </w:r>
    </w:p>
    <w:p w:rsidR="00E5057E" w:rsidRDefault="00E5057E" w:rsidP="00F834E4">
      <w:pPr>
        <w:spacing w:after="0" w:line="240" w:lineRule="auto"/>
        <w:rPr>
          <w:rFonts w:ascii="Garamond" w:hAnsi="Garamond"/>
          <w:sz w:val="24"/>
          <w:szCs w:val="24"/>
        </w:rPr>
      </w:pPr>
      <w:r>
        <w:rPr>
          <w:rFonts w:ascii="Garamond" w:hAnsi="Garamond"/>
          <w:sz w:val="24"/>
          <w:szCs w:val="24"/>
        </w:rPr>
        <w:t>Deputy Director for Marketing and Communication Jan Hatchette</w:t>
      </w:r>
      <w:r w:rsidR="00793782">
        <w:rPr>
          <w:rFonts w:ascii="Garamond" w:hAnsi="Garamond"/>
          <w:sz w:val="24"/>
          <w:szCs w:val="24"/>
        </w:rPr>
        <w:t xml:space="preserve"> reported that </w:t>
      </w:r>
      <w:r w:rsidR="00793782" w:rsidRPr="005802A4">
        <w:rPr>
          <w:rFonts w:ascii="Garamond" w:hAnsi="Garamond"/>
          <w:i/>
          <w:sz w:val="24"/>
          <w:szCs w:val="24"/>
        </w:rPr>
        <w:t>Hear M</w:t>
      </w:r>
      <w:r w:rsidR="001C77DD" w:rsidRPr="005802A4">
        <w:rPr>
          <w:rFonts w:ascii="Garamond" w:hAnsi="Garamond"/>
          <w:i/>
          <w:sz w:val="24"/>
          <w:szCs w:val="24"/>
        </w:rPr>
        <w:t>y</w:t>
      </w:r>
      <w:r w:rsidR="00793782" w:rsidRPr="005802A4">
        <w:rPr>
          <w:rFonts w:ascii="Garamond" w:hAnsi="Garamond"/>
          <w:i/>
          <w:sz w:val="24"/>
          <w:szCs w:val="24"/>
        </w:rPr>
        <w:t xml:space="preserve"> Voice</w:t>
      </w:r>
      <w:r w:rsidR="00793782">
        <w:rPr>
          <w:rFonts w:ascii="Garamond" w:hAnsi="Garamond"/>
          <w:sz w:val="24"/>
          <w:szCs w:val="24"/>
        </w:rPr>
        <w:t xml:space="preserve"> had an attendance goal of 46,800 and</w:t>
      </w:r>
      <w:r w:rsidR="001C77DD">
        <w:rPr>
          <w:rFonts w:ascii="Garamond" w:hAnsi="Garamond"/>
          <w:sz w:val="24"/>
          <w:szCs w:val="24"/>
        </w:rPr>
        <w:t xml:space="preserve"> exceed the goal with a final attendance of 56,200</w:t>
      </w:r>
      <w:r>
        <w:rPr>
          <w:rFonts w:ascii="Garamond" w:hAnsi="Garamond"/>
          <w:sz w:val="24"/>
          <w:szCs w:val="24"/>
        </w:rPr>
        <w:t xml:space="preserve">. </w:t>
      </w:r>
      <w:r w:rsidR="001C77DD">
        <w:rPr>
          <w:rFonts w:ascii="Garamond" w:hAnsi="Garamond"/>
          <w:sz w:val="24"/>
          <w:szCs w:val="24"/>
        </w:rPr>
        <w:t xml:space="preserve">The </w:t>
      </w:r>
      <w:r w:rsidR="001C77DD" w:rsidRPr="005802A4">
        <w:rPr>
          <w:rFonts w:ascii="Garamond" w:hAnsi="Garamond"/>
          <w:i/>
          <w:sz w:val="24"/>
          <w:szCs w:val="24"/>
        </w:rPr>
        <w:t xml:space="preserve">Terracotta Army </w:t>
      </w:r>
      <w:r w:rsidR="001C77DD">
        <w:rPr>
          <w:rFonts w:ascii="Garamond" w:hAnsi="Garamond"/>
          <w:sz w:val="24"/>
          <w:szCs w:val="24"/>
        </w:rPr>
        <w:t>exhibition has a goal of 120,000 and has reached 32,000 visitors already. For marketing the exhibition, 26 bus ads have been purchased and a guerilla marketing campaign is underway with the replica warriors being sent across the state. Social media already has 1.3</w:t>
      </w:r>
      <w:r w:rsidR="005802A4">
        <w:rPr>
          <w:rFonts w:ascii="Garamond" w:hAnsi="Garamond"/>
          <w:sz w:val="24"/>
          <w:szCs w:val="24"/>
        </w:rPr>
        <w:t xml:space="preserve"> </w:t>
      </w:r>
      <w:r w:rsidR="001C77DD">
        <w:rPr>
          <w:rFonts w:ascii="Garamond" w:hAnsi="Garamond"/>
          <w:sz w:val="24"/>
          <w:szCs w:val="24"/>
        </w:rPr>
        <w:t xml:space="preserve">million impressions and the </w:t>
      </w:r>
      <w:r w:rsidR="001C77DD">
        <w:rPr>
          <w:rFonts w:ascii="Garamond" w:hAnsi="Garamond"/>
          <w:sz w:val="24"/>
          <w:szCs w:val="24"/>
        </w:rPr>
        <w:lastRenderedPageBreak/>
        <w:t xml:space="preserve">Terracotta Army video produced in-house by VMFA has received 140,000 views to date. The press preview for the exhibition included 70 media outlets with both television and newspaper coverage. There will be several target promos through partnerships with </w:t>
      </w:r>
      <w:proofErr w:type="spellStart"/>
      <w:r w:rsidR="001C77DD">
        <w:rPr>
          <w:rFonts w:ascii="Garamond" w:hAnsi="Garamond"/>
          <w:sz w:val="24"/>
          <w:szCs w:val="24"/>
        </w:rPr>
        <w:t>Hardywood</w:t>
      </w:r>
      <w:proofErr w:type="spellEnd"/>
      <w:r w:rsidR="001C77DD">
        <w:rPr>
          <w:rFonts w:ascii="Garamond" w:hAnsi="Garamond"/>
          <w:sz w:val="24"/>
          <w:szCs w:val="24"/>
        </w:rPr>
        <w:t xml:space="preserve">, Fat Dragon, Quirk, and more. There will also be a warrior fitness challenge partnership with the YMCA and the November Project. Ms. Hatchette reported that the goal is to tell a story and provide context through the China Media trip, archaeology forum, </w:t>
      </w:r>
      <w:proofErr w:type="spellStart"/>
      <w:r w:rsidR="001C77DD">
        <w:rPr>
          <w:rFonts w:ascii="Garamond" w:hAnsi="Garamond"/>
          <w:sz w:val="24"/>
          <w:szCs w:val="24"/>
        </w:rPr>
        <w:t>ChinaFest</w:t>
      </w:r>
      <w:proofErr w:type="spellEnd"/>
      <w:r w:rsidR="001C77DD">
        <w:rPr>
          <w:rFonts w:ascii="Garamond" w:hAnsi="Garamond"/>
          <w:sz w:val="24"/>
          <w:szCs w:val="24"/>
        </w:rPr>
        <w:t xml:space="preserve">, </w:t>
      </w:r>
      <w:proofErr w:type="spellStart"/>
      <w:r w:rsidR="001C77DD">
        <w:rPr>
          <w:rFonts w:ascii="Garamond" w:hAnsi="Garamond"/>
          <w:sz w:val="24"/>
          <w:szCs w:val="24"/>
        </w:rPr>
        <w:t>AfterHours</w:t>
      </w:r>
      <w:proofErr w:type="spellEnd"/>
      <w:r w:rsidR="001C77DD">
        <w:rPr>
          <w:rFonts w:ascii="Garamond" w:hAnsi="Garamond"/>
          <w:sz w:val="24"/>
          <w:szCs w:val="24"/>
        </w:rPr>
        <w:t xml:space="preserve">, and more. Ms. Hatchette also noted a possible reprint of the catalogue because of its popularity. </w:t>
      </w:r>
      <w:r w:rsidR="005802A4">
        <w:rPr>
          <w:rFonts w:ascii="Garamond" w:hAnsi="Garamond"/>
          <w:sz w:val="24"/>
          <w:szCs w:val="24"/>
        </w:rPr>
        <w:t xml:space="preserve"> </w:t>
      </w:r>
    </w:p>
    <w:p w:rsidR="00E67B2A" w:rsidRDefault="00E67B2A" w:rsidP="00F834E4">
      <w:pPr>
        <w:spacing w:after="0" w:line="240" w:lineRule="auto"/>
        <w:rPr>
          <w:rFonts w:ascii="Garamond" w:hAnsi="Garamond"/>
          <w:sz w:val="24"/>
          <w:szCs w:val="24"/>
        </w:rPr>
      </w:pPr>
    </w:p>
    <w:p w:rsidR="00E67B2A" w:rsidRDefault="00E67B2A" w:rsidP="00F834E4">
      <w:pPr>
        <w:spacing w:after="0" w:line="240" w:lineRule="auto"/>
        <w:rPr>
          <w:rFonts w:ascii="Garamond" w:hAnsi="Garamond"/>
          <w:sz w:val="24"/>
          <w:szCs w:val="24"/>
        </w:rPr>
      </w:pPr>
      <w:r>
        <w:rPr>
          <w:rFonts w:ascii="Garamond" w:hAnsi="Garamond"/>
          <w:sz w:val="24"/>
          <w:szCs w:val="24"/>
        </w:rPr>
        <w:t>VI.</w:t>
      </w:r>
      <w:r>
        <w:rPr>
          <w:rFonts w:ascii="Garamond" w:hAnsi="Garamond"/>
          <w:sz w:val="24"/>
          <w:szCs w:val="24"/>
        </w:rPr>
        <w:tab/>
        <w:t>GOVERNMENT RELATIONS REPORT</w:t>
      </w:r>
    </w:p>
    <w:p w:rsidR="00E67B2A" w:rsidRDefault="00E67B2A" w:rsidP="00F834E4">
      <w:pPr>
        <w:spacing w:after="0" w:line="240" w:lineRule="auto"/>
        <w:rPr>
          <w:rFonts w:ascii="Garamond" w:hAnsi="Garamond"/>
          <w:sz w:val="24"/>
          <w:szCs w:val="24"/>
        </w:rPr>
      </w:pPr>
    </w:p>
    <w:p w:rsidR="00E67B2A" w:rsidRDefault="00E67B2A" w:rsidP="00F834E4">
      <w:pPr>
        <w:spacing w:after="0" w:line="240" w:lineRule="auto"/>
        <w:rPr>
          <w:rFonts w:ascii="Garamond" w:hAnsi="Garamond"/>
          <w:sz w:val="24"/>
          <w:szCs w:val="24"/>
        </w:rPr>
      </w:pPr>
      <w:r>
        <w:rPr>
          <w:rFonts w:ascii="Garamond" w:hAnsi="Garamond"/>
          <w:sz w:val="24"/>
          <w:szCs w:val="24"/>
        </w:rPr>
        <w:t xml:space="preserve">Chief Financial Officer Hossein Sadid reported that the biennium budget process was underway and that the museum would find out the following Monday its proposed budget for 2019-2020. Requests for the budget include a capital request of $1.1 million, gallery space for works on paper, </w:t>
      </w:r>
      <w:proofErr w:type="spellStart"/>
      <w:r>
        <w:rPr>
          <w:rFonts w:ascii="Garamond" w:hAnsi="Garamond"/>
          <w:sz w:val="24"/>
          <w:szCs w:val="24"/>
        </w:rPr>
        <w:t>ArtMobile</w:t>
      </w:r>
      <w:proofErr w:type="spellEnd"/>
      <w:r>
        <w:rPr>
          <w:rFonts w:ascii="Garamond" w:hAnsi="Garamond"/>
          <w:sz w:val="24"/>
          <w:szCs w:val="24"/>
        </w:rPr>
        <w:t xml:space="preserve">, Evans Distance Learning Program, Conservation Center, Robinson House, and more. Lastly he noted that the museum continues the hiring process for a Director of Government Relations. President Schewel suggested that the </w:t>
      </w:r>
      <w:proofErr w:type="spellStart"/>
      <w:r>
        <w:rPr>
          <w:rFonts w:ascii="Garamond" w:hAnsi="Garamond"/>
          <w:sz w:val="24"/>
          <w:szCs w:val="24"/>
        </w:rPr>
        <w:t>ArtMobile</w:t>
      </w:r>
      <w:proofErr w:type="spellEnd"/>
      <w:r>
        <w:rPr>
          <w:rFonts w:ascii="Garamond" w:hAnsi="Garamond"/>
          <w:sz w:val="24"/>
          <w:szCs w:val="24"/>
        </w:rPr>
        <w:t xml:space="preserve"> and the Evans Distance Learning Program are going to reach more people than any other educational institution other than k-12 and that it will be important to show their impact on legislators in each district. </w:t>
      </w:r>
    </w:p>
    <w:p w:rsidR="001C77DD" w:rsidRPr="00F834E4" w:rsidRDefault="001C77DD" w:rsidP="00F834E4">
      <w:pPr>
        <w:spacing w:after="0" w:line="240" w:lineRule="auto"/>
        <w:rPr>
          <w:rFonts w:ascii="Garamond" w:hAnsi="Garamond"/>
          <w:sz w:val="24"/>
          <w:szCs w:val="24"/>
        </w:rPr>
      </w:pPr>
    </w:p>
    <w:p w:rsidR="00F834E4" w:rsidRDefault="00F834E4" w:rsidP="00F834E4">
      <w:pPr>
        <w:spacing w:after="0" w:line="240" w:lineRule="auto"/>
        <w:rPr>
          <w:rFonts w:ascii="Garamond" w:hAnsi="Garamond"/>
          <w:sz w:val="24"/>
          <w:szCs w:val="24"/>
        </w:rPr>
      </w:pPr>
      <w:r w:rsidRPr="00F834E4">
        <w:rPr>
          <w:rFonts w:ascii="Garamond" w:hAnsi="Garamond"/>
          <w:sz w:val="24"/>
          <w:szCs w:val="24"/>
        </w:rPr>
        <w:t>V</w:t>
      </w:r>
      <w:r w:rsidR="00E64102">
        <w:rPr>
          <w:rFonts w:ascii="Garamond" w:hAnsi="Garamond"/>
          <w:sz w:val="24"/>
          <w:szCs w:val="24"/>
        </w:rPr>
        <w:t>I</w:t>
      </w:r>
      <w:r w:rsidR="00E67B2A">
        <w:rPr>
          <w:rFonts w:ascii="Garamond" w:hAnsi="Garamond"/>
          <w:sz w:val="24"/>
          <w:szCs w:val="24"/>
        </w:rPr>
        <w:t>I</w:t>
      </w:r>
      <w:r w:rsidRPr="00F834E4">
        <w:rPr>
          <w:rFonts w:ascii="Garamond" w:hAnsi="Garamond"/>
          <w:sz w:val="24"/>
          <w:szCs w:val="24"/>
        </w:rPr>
        <w:t>.</w:t>
      </w:r>
      <w:r w:rsidRPr="00F834E4">
        <w:rPr>
          <w:rFonts w:ascii="Garamond" w:hAnsi="Garamond"/>
          <w:sz w:val="24"/>
          <w:szCs w:val="24"/>
        </w:rPr>
        <w:tab/>
        <w:t>OTHER BUSINESS/ADJOURNMENT</w:t>
      </w: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r>
        <w:rPr>
          <w:rFonts w:ascii="Garamond" w:hAnsi="Garamond"/>
          <w:sz w:val="24"/>
          <w:szCs w:val="24"/>
        </w:rPr>
        <w:t>There being no further business, the meeting was adjourned at</w:t>
      </w:r>
      <w:r w:rsidR="0020785F">
        <w:rPr>
          <w:rFonts w:ascii="Garamond" w:hAnsi="Garamond"/>
          <w:sz w:val="24"/>
          <w:szCs w:val="24"/>
        </w:rPr>
        <w:t xml:space="preserve"> </w:t>
      </w:r>
      <w:r w:rsidR="00313782">
        <w:rPr>
          <w:rFonts w:ascii="Garamond" w:hAnsi="Garamond"/>
          <w:sz w:val="24"/>
          <w:szCs w:val="24"/>
        </w:rPr>
        <w:t>11:40am.</w:t>
      </w:r>
    </w:p>
    <w:p w:rsidR="00313782" w:rsidRDefault="00313782"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Pr="00ED1FC6" w:rsidRDefault="00E419E1" w:rsidP="00E419E1">
      <w:pPr>
        <w:spacing w:after="0" w:line="240" w:lineRule="auto"/>
        <w:rPr>
          <w:rFonts w:ascii="Garamond" w:hAnsi="Garamond"/>
          <w:sz w:val="24"/>
          <w:szCs w:val="24"/>
        </w:rPr>
      </w:pPr>
      <w:r w:rsidRPr="00ED1FC6">
        <w:rPr>
          <w:rFonts w:ascii="Garamond" w:hAnsi="Garamond"/>
          <w:sz w:val="24"/>
          <w:szCs w:val="24"/>
        </w:rPr>
        <w:t xml:space="preserve">Recorded by: </w:t>
      </w:r>
      <w:r w:rsidRPr="00ED1FC6">
        <w:rPr>
          <w:rFonts w:ascii="Garamond" w:hAnsi="Garamond"/>
          <w:sz w:val="24"/>
          <w:szCs w:val="24"/>
        </w:rPr>
        <w:tab/>
        <w:t>Laura Keller</w:t>
      </w:r>
    </w:p>
    <w:p w:rsidR="00E419E1" w:rsidRPr="00ED1FC6" w:rsidRDefault="00E419E1" w:rsidP="00E419E1">
      <w:pPr>
        <w:autoSpaceDE w:val="0"/>
        <w:autoSpaceDN w:val="0"/>
        <w:adjustRightInd w:val="0"/>
        <w:rPr>
          <w:rFonts w:ascii="Garamond" w:hAnsi="Garamond" w:cs="Consolas"/>
          <w:sz w:val="24"/>
          <w:szCs w:val="24"/>
        </w:rPr>
      </w:pPr>
      <w:r w:rsidRPr="00ED1FC6">
        <w:rPr>
          <w:rFonts w:ascii="Garamond" w:hAnsi="Garamond"/>
          <w:sz w:val="24"/>
          <w:szCs w:val="24"/>
        </w:rPr>
        <w:tab/>
      </w:r>
      <w:r w:rsidRPr="00ED1FC6">
        <w:rPr>
          <w:rFonts w:ascii="Garamond" w:hAnsi="Garamond"/>
          <w:sz w:val="24"/>
          <w:szCs w:val="24"/>
        </w:rPr>
        <w:tab/>
      </w:r>
      <w:r w:rsidRPr="00ED1FC6">
        <w:rPr>
          <w:rFonts w:ascii="Garamond" w:hAnsi="Garamond" w:cs="Consolas"/>
          <w:sz w:val="24"/>
          <w:szCs w:val="24"/>
        </w:rPr>
        <w:t>Assistant to the Secretary, Virginia Museum of Fine Arts Foundation</w:t>
      </w:r>
    </w:p>
    <w:p w:rsidR="00E419E1" w:rsidRDefault="00E419E1" w:rsidP="00E419E1">
      <w:pPr>
        <w:spacing w:after="0" w:line="240" w:lineRule="auto"/>
        <w:ind w:left="720" w:firstLine="720"/>
        <w:rPr>
          <w:rFonts w:ascii="Garamond" w:hAnsi="Garamond"/>
          <w:sz w:val="24"/>
          <w:szCs w:val="24"/>
        </w:rPr>
      </w:pPr>
      <w:proofErr w:type="gramStart"/>
      <w:r>
        <w:rPr>
          <w:rFonts w:ascii="Garamond" w:hAnsi="Garamond"/>
          <w:sz w:val="24"/>
          <w:szCs w:val="24"/>
        </w:rPr>
        <w:t>and</w:t>
      </w:r>
      <w:proofErr w:type="gramEnd"/>
    </w:p>
    <w:p w:rsidR="00E419E1" w:rsidRDefault="00E419E1" w:rsidP="00E419E1">
      <w:pPr>
        <w:spacing w:after="0" w:line="240" w:lineRule="auto"/>
        <w:ind w:left="720" w:firstLine="720"/>
        <w:rPr>
          <w:rFonts w:ascii="Garamond" w:hAnsi="Garamond"/>
          <w:sz w:val="24"/>
          <w:szCs w:val="24"/>
        </w:rPr>
      </w:pPr>
    </w:p>
    <w:p w:rsidR="00E419E1" w:rsidRPr="00ED1FC6" w:rsidRDefault="00E419E1" w:rsidP="00E419E1">
      <w:pPr>
        <w:spacing w:after="0" w:line="240" w:lineRule="auto"/>
        <w:ind w:left="720" w:firstLine="720"/>
        <w:rPr>
          <w:rFonts w:ascii="Garamond" w:hAnsi="Garamond"/>
          <w:sz w:val="24"/>
          <w:szCs w:val="24"/>
        </w:rPr>
      </w:pPr>
      <w:r w:rsidRPr="00ED1FC6">
        <w:rPr>
          <w:rFonts w:ascii="Garamond" w:hAnsi="Garamond"/>
          <w:sz w:val="24"/>
          <w:szCs w:val="24"/>
        </w:rPr>
        <w:t>Jody Green</w:t>
      </w:r>
    </w:p>
    <w:p w:rsidR="00E419E1" w:rsidRPr="000B4461" w:rsidRDefault="00E419E1" w:rsidP="00E419E1">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 xml:space="preserve">Administrative Assistant, Director’s Office </w:t>
      </w: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Pr="00F834E4" w:rsidRDefault="007672FB" w:rsidP="00F834E4">
      <w:pPr>
        <w:spacing w:after="0" w:line="240" w:lineRule="auto"/>
        <w:rPr>
          <w:rFonts w:ascii="Garamond" w:hAnsi="Garamond"/>
          <w:sz w:val="24"/>
          <w:szCs w:val="24"/>
        </w:rPr>
      </w:pPr>
    </w:p>
    <w:sectPr w:rsidR="007672FB" w:rsidRPr="00F8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6683"/>
    <w:multiLevelType w:val="hybridMultilevel"/>
    <w:tmpl w:val="9B86093E"/>
    <w:lvl w:ilvl="0" w:tplc="4C62D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E4"/>
    <w:rsid w:val="001C77DD"/>
    <w:rsid w:val="0020785F"/>
    <w:rsid w:val="002A435A"/>
    <w:rsid w:val="00303C1B"/>
    <w:rsid w:val="00313782"/>
    <w:rsid w:val="0043096C"/>
    <w:rsid w:val="004820AA"/>
    <w:rsid w:val="005802A4"/>
    <w:rsid w:val="005C065E"/>
    <w:rsid w:val="007672FB"/>
    <w:rsid w:val="00793782"/>
    <w:rsid w:val="00B42BFF"/>
    <w:rsid w:val="00E419E1"/>
    <w:rsid w:val="00E5057E"/>
    <w:rsid w:val="00E64102"/>
    <w:rsid w:val="00E67B2A"/>
    <w:rsid w:val="00EF10CA"/>
    <w:rsid w:val="00F8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FAB74-1398-45E7-9B6D-5251429C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3864">
      <w:bodyDiv w:val="1"/>
      <w:marLeft w:val="0"/>
      <w:marRight w:val="0"/>
      <w:marTop w:val="0"/>
      <w:marBottom w:val="0"/>
      <w:divBdr>
        <w:top w:val="none" w:sz="0" w:space="0" w:color="auto"/>
        <w:left w:val="none" w:sz="0" w:space="0" w:color="auto"/>
        <w:bottom w:val="none" w:sz="0" w:space="0" w:color="auto"/>
        <w:right w:val="none" w:sz="0" w:space="0" w:color="auto"/>
      </w:divBdr>
    </w:div>
    <w:div w:id="18905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dcterms:created xsi:type="dcterms:W3CDTF">2018-01-31T20:03:00Z</dcterms:created>
  <dcterms:modified xsi:type="dcterms:W3CDTF">2018-01-31T20:03:00Z</dcterms:modified>
</cp:coreProperties>
</file>