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205" w:rsidRPr="00A528C0" w:rsidRDefault="002F0205" w:rsidP="002F0205">
      <w:pPr>
        <w:spacing w:after="0" w:line="240" w:lineRule="auto"/>
        <w:jc w:val="center"/>
        <w:rPr>
          <w:rFonts w:ascii="Garamond" w:hAnsi="Garamond"/>
          <w:sz w:val="24"/>
          <w:szCs w:val="24"/>
        </w:rPr>
      </w:pPr>
      <w:r w:rsidRPr="00A528C0">
        <w:rPr>
          <w:rFonts w:ascii="Garamond" w:hAnsi="Garamond"/>
          <w:sz w:val="24"/>
          <w:szCs w:val="24"/>
        </w:rPr>
        <w:t>Virginia Museum of Fine Arts</w:t>
      </w:r>
    </w:p>
    <w:p w:rsidR="002F0205" w:rsidRPr="00A528C0" w:rsidRDefault="002F0205" w:rsidP="002F0205">
      <w:pPr>
        <w:spacing w:after="0" w:line="240" w:lineRule="auto"/>
        <w:jc w:val="center"/>
        <w:rPr>
          <w:rFonts w:ascii="Garamond" w:hAnsi="Garamond"/>
          <w:sz w:val="24"/>
          <w:szCs w:val="24"/>
        </w:rPr>
      </w:pPr>
      <w:r w:rsidRPr="00A528C0">
        <w:rPr>
          <w:rFonts w:ascii="Garamond" w:hAnsi="Garamond"/>
          <w:sz w:val="24"/>
          <w:szCs w:val="24"/>
        </w:rPr>
        <w:t>Minutes of the Education Committee Meeting</w:t>
      </w:r>
    </w:p>
    <w:p w:rsidR="002F0205" w:rsidRPr="00A528C0" w:rsidRDefault="003B17B1" w:rsidP="002F0205">
      <w:pPr>
        <w:spacing w:after="0" w:line="240" w:lineRule="auto"/>
        <w:jc w:val="center"/>
        <w:rPr>
          <w:rFonts w:ascii="Garamond" w:hAnsi="Garamond"/>
          <w:sz w:val="24"/>
          <w:szCs w:val="24"/>
        </w:rPr>
      </w:pPr>
      <w:r w:rsidRPr="00A528C0">
        <w:rPr>
          <w:rFonts w:ascii="Garamond" w:hAnsi="Garamond"/>
          <w:sz w:val="24"/>
          <w:szCs w:val="24"/>
        </w:rPr>
        <w:t>Wednesday, 1</w:t>
      </w:r>
      <w:r w:rsidR="005118DB" w:rsidRPr="00A528C0">
        <w:rPr>
          <w:rFonts w:ascii="Garamond" w:hAnsi="Garamond"/>
          <w:sz w:val="24"/>
          <w:szCs w:val="24"/>
        </w:rPr>
        <w:t>4</w:t>
      </w:r>
      <w:r w:rsidR="002F0205" w:rsidRPr="00A528C0">
        <w:rPr>
          <w:rFonts w:ascii="Garamond" w:hAnsi="Garamond"/>
          <w:sz w:val="24"/>
          <w:szCs w:val="24"/>
        </w:rPr>
        <w:t xml:space="preserve"> </w:t>
      </w:r>
      <w:r w:rsidR="005118DB" w:rsidRPr="00A528C0">
        <w:rPr>
          <w:rFonts w:ascii="Garamond" w:hAnsi="Garamond"/>
          <w:sz w:val="24"/>
          <w:szCs w:val="24"/>
        </w:rPr>
        <w:t>March</w:t>
      </w:r>
      <w:r w:rsidRPr="00A528C0">
        <w:rPr>
          <w:rFonts w:ascii="Garamond" w:hAnsi="Garamond"/>
          <w:sz w:val="24"/>
          <w:szCs w:val="24"/>
        </w:rPr>
        <w:t xml:space="preserve"> </w:t>
      </w:r>
      <w:r w:rsidR="002F0205" w:rsidRPr="00A528C0">
        <w:rPr>
          <w:rFonts w:ascii="Garamond" w:hAnsi="Garamond"/>
          <w:sz w:val="24"/>
          <w:szCs w:val="24"/>
        </w:rPr>
        <w:t>201</w:t>
      </w:r>
      <w:r w:rsidR="005118DB" w:rsidRPr="00A528C0">
        <w:rPr>
          <w:rFonts w:ascii="Garamond" w:hAnsi="Garamond"/>
          <w:sz w:val="24"/>
          <w:szCs w:val="24"/>
        </w:rPr>
        <w:t>8</w:t>
      </w:r>
      <w:r w:rsidR="002F0205" w:rsidRPr="00A528C0">
        <w:rPr>
          <w:rFonts w:ascii="Garamond" w:hAnsi="Garamond"/>
          <w:sz w:val="24"/>
          <w:szCs w:val="24"/>
        </w:rPr>
        <w:t xml:space="preserve">, </w:t>
      </w:r>
      <w:r w:rsidRPr="00A528C0">
        <w:rPr>
          <w:rFonts w:ascii="Garamond" w:hAnsi="Garamond"/>
          <w:sz w:val="24"/>
          <w:szCs w:val="24"/>
        </w:rPr>
        <w:t>2</w:t>
      </w:r>
      <w:r w:rsidR="002F0205" w:rsidRPr="00A528C0">
        <w:rPr>
          <w:rFonts w:ascii="Garamond" w:hAnsi="Garamond"/>
          <w:sz w:val="24"/>
          <w:szCs w:val="24"/>
        </w:rPr>
        <w:t>:</w:t>
      </w:r>
      <w:r w:rsidR="005118DB" w:rsidRPr="00A528C0">
        <w:rPr>
          <w:rFonts w:ascii="Garamond" w:hAnsi="Garamond"/>
          <w:sz w:val="24"/>
          <w:szCs w:val="24"/>
        </w:rPr>
        <w:t>3</w:t>
      </w:r>
      <w:r w:rsidR="002F0205" w:rsidRPr="00A528C0">
        <w:rPr>
          <w:rFonts w:ascii="Garamond" w:hAnsi="Garamond"/>
          <w:sz w:val="24"/>
          <w:szCs w:val="24"/>
        </w:rPr>
        <w:t>0pm</w:t>
      </w:r>
    </w:p>
    <w:p w:rsidR="002F0205" w:rsidRPr="00A528C0" w:rsidRDefault="005118DB" w:rsidP="002F0205">
      <w:pPr>
        <w:spacing w:after="0" w:line="240" w:lineRule="auto"/>
        <w:jc w:val="center"/>
        <w:rPr>
          <w:rFonts w:ascii="Garamond" w:hAnsi="Garamond"/>
          <w:sz w:val="24"/>
          <w:szCs w:val="24"/>
        </w:rPr>
      </w:pPr>
      <w:r w:rsidRPr="00A528C0">
        <w:rPr>
          <w:rFonts w:ascii="Garamond" w:hAnsi="Garamond"/>
          <w:sz w:val="24"/>
          <w:szCs w:val="24"/>
        </w:rPr>
        <w:t>Theater Level Conference Room #1</w:t>
      </w:r>
    </w:p>
    <w:p w:rsidR="002F0205" w:rsidRPr="00A528C0" w:rsidRDefault="002F0205" w:rsidP="002F0205">
      <w:pPr>
        <w:spacing w:after="0" w:line="240" w:lineRule="auto"/>
        <w:rPr>
          <w:rFonts w:ascii="Garamond" w:hAnsi="Garamond"/>
          <w:sz w:val="24"/>
          <w:szCs w:val="24"/>
        </w:rPr>
      </w:pPr>
    </w:p>
    <w:p w:rsidR="002F0205" w:rsidRPr="00A528C0" w:rsidRDefault="002F0205" w:rsidP="002F0205">
      <w:pPr>
        <w:spacing w:after="0" w:line="240" w:lineRule="auto"/>
        <w:rPr>
          <w:rFonts w:ascii="Garamond" w:hAnsi="Garamond"/>
          <w:sz w:val="24"/>
          <w:szCs w:val="24"/>
        </w:rPr>
      </w:pPr>
      <w:r w:rsidRPr="00A528C0">
        <w:rPr>
          <w:rFonts w:ascii="Garamond" w:hAnsi="Garamond"/>
          <w:sz w:val="24"/>
          <w:szCs w:val="24"/>
        </w:rPr>
        <w:t>There were present:</w:t>
      </w:r>
    </w:p>
    <w:p w:rsidR="002F0205" w:rsidRPr="00A528C0" w:rsidRDefault="002F0205" w:rsidP="002F0205">
      <w:pPr>
        <w:spacing w:after="0" w:line="240" w:lineRule="auto"/>
        <w:ind w:left="720"/>
        <w:rPr>
          <w:rFonts w:ascii="Garamond" w:hAnsi="Garamond"/>
          <w:sz w:val="24"/>
          <w:szCs w:val="24"/>
        </w:rPr>
      </w:pPr>
      <w:r w:rsidRPr="00A528C0">
        <w:rPr>
          <w:rFonts w:ascii="Garamond" w:hAnsi="Garamond"/>
          <w:sz w:val="24"/>
          <w:szCs w:val="24"/>
        </w:rPr>
        <w:t>Jil Womack Harris, Vice Chair</w:t>
      </w:r>
    </w:p>
    <w:p w:rsidR="002C2F5B" w:rsidRPr="00A528C0" w:rsidRDefault="002C2F5B" w:rsidP="002C2F5B">
      <w:pPr>
        <w:spacing w:after="0" w:line="240" w:lineRule="auto"/>
        <w:ind w:left="720"/>
        <w:rPr>
          <w:rFonts w:ascii="Garamond" w:hAnsi="Garamond"/>
          <w:sz w:val="24"/>
          <w:szCs w:val="24"/>
        </w:rPr>
      </w:pPr>
      <w:r w:rsidRPr="00A528C0">
        <w:rPr>
          <w:rFonts w:ascii="Garamond" w:hAnsi="Garamond"/>
          <w:sz w:val="24"/>
          <w:szCs w:val="24"/>
        </w:rPr>
        <w:t>Lynette Allston</w:t>
      </w:r>
    </w:p>
    <w:p w:rsidR="005118DB" w:rsidRPr="00A528C0" w:rsidRDefault="005118DB" w:rsidP="002C2F5B">
      <w:pPr>
        <w:spacing w:after="0" w:line="240" w:lineRule="auto"/>
        <w:ind w:left="720"/>
        <w:rPr>
          <w:rFonts w:ascii="Garamond" w:hAnsi="Garamond"/>
          <w:b/>
          <w:sz w:val="24"/>
          <w:szCs w:val="24"/>
        </w:rPr>
      </w:pPr>
      <w:r w:rsidRPr="00A528C0">
        <w:rPr>
          <w:rFonts w:ascii="Garamond" w:hAnsi="Garamond"/>
          <w:b/>
          <w:sz w:val="24"/>
          <w:szCs w:val="24"/>
        </w:rPr>
        <w:t>Maura Bisceglia</w:t>
      </w:r>
    </w:p>
    <w:p w:rsidR="002C2F5B" w:rsidRPr="00A528C0" w:rsidRDefault="002C2F5B" w:rsidP="002C2F5B">
      <w:pPr>
        <w:spacing w:after="0" w:line="240" w:lineRule="auto"/>
        <w:ind w:left="720"/>
        <w:rPr>
          <w:rFonts w:ascii="Garamond" w:hAnsi="Garamond"/>
          <w:sz w:val="24"/>
          <w:szCs w:val="24"/>
        </w:rPr>
      </w:pPr>
      <w:r w:rsidRPr="00A528C0">
        <w:rPr>
          <w:rFonts w:ascii="Garamond" w:hAnsi="Garamond"/>
          <w:sz w:val="24"/>
          <w:szCs w:val="24"/>
        </w:rPr>
        <w:t>Cindy H. Conner</w:t>
      </w:r>
    </w:p>
    <w:p w:rsidR="002C2F5B" w:rsidRPr="00A528C0" w:rsidRDefault="002C2F5B" w:rsidP="002C2F5B">
      <w:pPr>
        <w:spacing w:after="0" w:line="240" w:lineRule="auto"/>
        <w:ind w:left="720"/>
        <w:rPr>
          <w:rFonts w:ascii="Garamond" w:hAnsi="Garamond"/>
          <w:sz w:val="24"/>
          <w:szCs w:val="24"/>
        </w:rPr>
      </w:pPr>
      <w:r w:rsidRPr="00A528C0">
        <w:rPr>
          <w:rFonts w:ascii="Garamond" w:hAnsi="Garamond"/>
          <w:sz w:val="24"/>
          <w:szCs w:val="24"/>
        </w:rPr>
        <w:t>Dr. Betty Crutcher</w:t>
      </w:r>
    </w:p>
    <w:p w:rsidR="005118DB" w:rsidRPr="00A528C0" w:rsidRDefault="005118DB" w:rsidP="005118DB">
      <w:pPr>
        <w:spacing w:after="0" w:line="240" w:lineRule="auto"/>
        <w:ind w:left="720"/>
        <w:rPr>
          <w:rFonts w:ascii="Garamond" w:hAnsi="Garamond"/>
          <w:sz w:val="24"/>
          <w:szCs w:val="24"/>
        </w:rPr>
      </w:pPr>
      <w:r w:rsidRPr="00A528C0">
        <w:rPr>
          <w:rFonts w:ascii="Garamond" w:hAnsi="Garamond"/>
          <w:sz w:val="24"/>
          <w:szCs w:val="24"/>
        </w:rPr>
        <w:t>Anne Noland Edwards</w:t>
      </w:r>
    </w:p>
    <w:p w:rsidR="005118DB" w:rsidRPr="00A528C0" w:rsidRDefault="005118DB" w:rsidP="005118DB">
      <w:pPr>
        <w:spacing w:after="0" w:line="240" w:lineRule="auto"/>
        <w:ind w:left="720"/>
        <w:rPr>
          <w:rFonts w:ascii="Garamond" w:hAnsi="Garamond"/>
          <w:b/>
          <w:sz w:val="24"/>
          <w:szCs w:val="24"/>
        </w:rPr>
      </w:pPr>
      <w:r w:rsidRPr="00A528C0">
        <w:rPr>
          <w:rFonts w:ascii="Garamond" w:hAnsi="Garamond"/>
          <w:b/>
          <w:sz w:val="24"/>
          <w:szCs w:val="24"/>
        </w:rPr>
        <w:t>Carolyn Garner</w:t>
      </w:r>
    </w:p>
    <w:p w:rsidR="002F0205" w:rsidRPr="00A528C0" w:rsidRDefault="002F0205" w:rsidP="002F0205">
      <w:pPr>
        <w:spacing w:after="0" w:line="240" w:lineRule="auto"/>
        <w:ind w:left="720"/>
        <w:rPr>
          <w:rFonts w:ascii="Garamond" w:hAnsi="Garamond"/>
          <w:sz w:val="24"/>
          <w:szCs w:val="24"/>
        </w:rPr>
      </w:pPr>
      <w:r w:rsidRPr="00A528C0">
        <w:rPr>
          <w:rFonts w:ascii="Garamond" w:hAnsi="Garamond"/>
          <w:sz w:val="24"/>
          <w:szCs w:val="24"/>
        </w:rPr>
        <w:t>Martha Glasser</w:t>
      </w:r>
    </w:p>
    <w:p w:rsidR="005118DB" w:rsidRPr="00A528C0" w:rsidRDefault="005118DB" w:rsidP="005118DB">
      <w:pPr>
        <w:spacing w:after="0" w:line="240" w:lineRule="auto"/>
        <w:ind w:left="720"/>
        <w:rPr>
          <w:rFonts w:ascii="Garamond" w:hAnsi="Garamond"/>
          <w:sz w:val="24"/>
          <w:szCs w:val="24"/>
        </w:rPr>
      </w:pPr>
      <w:r w:rsidRPr="00A528C0">
        <w:rPr>
          <w:rFonts w:ascii="Garamond" w:hAnsi="Garamond"/>
          <w:sz w:val="24"/>
          <w:szCs w:val="24"/>
        </w:rPr>
        <w:t>Rupa Tak, via conference</w:t>
      </w:r>
    </w:p>
    <w:p w:rsidR="002F0205" w:rsidRPr="00A528C0" w:rsidRDefault="002F0205" w:rsidP="002F0205">
      <w:pPr>
        <w:spacing w:after="0" w:line="240" w:lineRule="auto"/>
        <w:rPr>
          <w:rFonts w:ascii="Garamond" w:hAnsi="Garamond"/>
          <w:sz w:val="24"/>
          <w:szCs w:val="24"/>
        </w:rPr>
      </w:pPr>
    </w:p>
    <w:p w:rsidR="002F0205" w:rsidRPr="00A528C0" w:rsidRDefault="002F0205" w:rsidP="002F0205">
      <w:pPr>
        <w:spacing w:after="0" w:line="240" w:lineRule="auto"/>
        <w:rPr>
          <w:rFonts w:ascii="Garamond" w:hAnsi="Garamond"/>
          <w:sz w:val="24"/>
          <w:szCs w:val="24"/>
        </w:rPr>
      </w:pPr>
      <w:r w:rsidRPr="00A528C0">
        <w:rPr>
          <w:rFonts w:ascii="Garamond" w:hAnsi="Garamond"/>
          <w:sz w:val="24"/>
          <w:szCs w:val="24"/>
        </w:rPr>
        <w:t>Absent:</w:t>
      </w:r>
    </w:p>
    <w:p w:rsidR="005118DB" w:rsidRPr="00A528C0" w:rsidRDefault="005118DB" w:rsidP="005118DB">
      <w:pPr>
        <w:spacing w:after="0" w:line="240" w:lineRule="auto"/>
        <w:ind w:left="720"/>
        <w:rPr>
          <w:rFonts w:ascii="Garamond" w:hAnsi="Garamond"/>
          <w:sz w:val="24"/>
          <w:szCs w:val="24"/>
        </w:rPr>
      </w:pPr>
      <w:r w:rsidRPr="00A528C0">
        <w:rPr>
          <w:rFonts w:ascii="Garamond" w:hAnsi="Garamond"/>
          <w:sz w:val="24"/>
          <w:szCs w:val="24"/>
        </w:rPr>
        <w:t>Terrell Harrigan, Chair</w:t>
      </w:r>
    </w:p>
    <w:p w:rsidR="002C2F5B" w:rsidRPr="00A528C0" w:rsidRDefault="002C2F5B" w:rsidP="002C2F5B">
      <w:pPr>
        <w:spacing w:after="0" w:line="240" w:lineRule="auto"/>
        <w:ind w:left="720"/>
        <w:rPr>
          <w:rFonts w:ascii="Garamond" w:hAnsi="Garamond"/>
          <w:sz w:val="24"/>
          <w:szCs w:val="24"/>
        </w:rPr>
      </w:pPr>
      <w:r w:rsidRPr="00A528C0">
        <w:rPr>
          <w:rFonts w:ascii="Garamond" w:hAnsi="Garamond"/>
          <w:sz w:val="24"/>
          <w:szCs w:val="24"/>
        </w:rPr>
        <w:t>Kenneth M. Dye</w:t>
      </w:r>
    </w:p>
    <w:p w:rsidR="00B862AF" w:rsidRPr="00A528C0" w:rsidRDefault="00B862AF" w:rsidP="002C2F5B">
      <w:pPr>
        <w:spacing w:after="0" w:line="240" w:lineRule="auto"/>
        <w:ind w:left="720"/>
        <w:rPr>
          <w:rFonts w:ascii="Garamond" w:hAnsi="Garamond"/>
          <w:sz w:val="24"/>
          <w:szCs w:val="24"/>
        </w:rPr>
      </w:pPr>
      <w:r w:rsidRPr="00A528C0">
        <w:rPr>
          <w:rFonts w:ascii="Garamond" w:hAnsi="Garamond"/>
          <w:sz w:val="24"/>
          <w:szCs w:val="24"/>
        </w:rPr>
        <w:t>Carolyn Garner</w:t>
      </w:r>
    </w:p>
    <w:p w:rsidR="005118DB" w:rsidRPr="00A528C0" w:rsidRDefault="005118DB" w:rsidP="005118DB">
      <w:pPr>
        <w:spacing w:after="0" w:line="240" w:lineRule="auto"/>
        <w:ind w:left="720"/>
        <w:rPr>
          <w:rFonts w:ascii="Garamond" w:hAnsi="Garamond"/>
          <w:sz w:val="24"/>
          <w:szCs w:val="24"/>
        </w:rPr>
      </w:pPr>
      <w:r w:rsidRPr="00A528C0">
        <w:rPr>
          <w:rFonts w:ascii="Garamond" w:hAnsi="Garamond"/>
          <w:sz w:val="24"/>
          <w:szCs w:val="24"/>
        </w:rPr>
        <w:t>Michael J. Schewel, Jr., Ex-officio</w:t>
      </w:r>
    </w:p>
    <w:p w:rsidR="005118DB" w:rsidRPr="00A528C0" w:rsidRDefault="005118DB" w:rsidP="002C2F5B">
      <w:pPr>
        <w:spacing w:after="0" w:line="240" w:lineRule="auto"/>
        <w:ind w:left="720"/>
        <w:rPr>
          <w:rFonts w:ascii="Garamond" w:hAnsi="Garamond"/>
          <w:sz w:val="24"/>
          <w:szCs w:val="24"/>
        </w:rPr>
      </w:pPr>
    </w:p>
    <w:p w:rsidR="002F0205" w:rsidRPr="00A528C0" w:rsidRDefault="002F0205" w:rsidP="002F0205">
      <w:pPr>
        <w:spacing w:after="0" w:line="240" w:lineRule="auto"/>
        <w:rPr>
          <w:rFonts w:ascii="Garamond" w:hAnsi="Garamond"/>
          <w:sz w:val="24"/>
          <w:szCs w:val="24"/>
        </w:rPr>
      </w:pPr>
      <w:r w:rsidRPr="00A528C0">
        <w:rPr>
          <w:rFonts w:ascii="Garamond" w:hAnsi="Garamond"/>
          <w:sz w:val="24"/>
          <w:szCs w:val="24"/>
        </w:rPr>
        <w:t>By Invitation:</w:t>
      </w:r>
    </w:p>
    <w:p w:rsidR="002F0205" w:rsidRPr="00A528C0" w:rsidRDefault="002F0205" w:rsidP="002F0205">
      <w:pPr>
        <w:spacing w:after="0" w:line="240" w:lineRule="auto"/>
        <w:ind w:left="720"/>
        <w:rPr>
          <w:rFonts w:ascii="Garamond" w:hAnsi="Garamond"/>
          <w:sz w:val="24"/>
          <w:szCs w:val="24"/>
        </w:rPr>
      </w:pPr>
      <w:r w:rsidRPr="00A528C0">
        <w:rPr>
          <w:rFonts w:ascii="Garamond" w:hAnsi="Garamond"/>
          <w:sz w:val="24"/>
          <w:szCs w:val="24"/>
        </w:rPr>
        <w:t>Jeffrey Allison</w:t>
      </w:r>
    </w:p>
    <w:p w:rsidR="002F0205" w:rsidRPr="00A528C0" w:rsidRDefault="002F0205" w:rsidP="002F0205">
      <w:pPr>
        <w:spacing w:after="0" w:line="240" w:lineRule="auto"/>
        <w:ind w:left="720"/>
        <w:rPr>
          <w:rFonts w:ascii="Garamond" w:hAnsi="Garamond"/>
          <w:sz w:val="24"/>
          <w:szCs w:val="24"/>
        </w:rPr>
      </w:pPr>
      <w:r w:rsidRPr="00A528C0">
        <w:rPr>
          <w:rFonts w:ascii="Garamond" w:hAnsi="Garamond"/>
          <w:sz w:val="24"/>
          <w:szCs w:val="24"/>
        </w:rPr>
        <w:t>Celeste Fetta</w:t>
      </w:r>
    </w:p>
    <w:p w:rsidR="00B862AF" w:rsidRPr="00A528C0" w:rsidRDefault="00B862AF" w:rsidP="002F0205">
      <w:pPr>
        <w:spacing w:after="0" w:line="240" w:lineRule="auto"/>
        <w:ind w:left="720"/>
        <w:rPr>
          <w:rFonts w:ascii="Garamond" w:hAnsi="Garamond"/>
          <w:sz w:val="24"/>
          <w:szCs w:val="24"/>
        </w:rPr>
      </w:pPr>
      <w:r w:rsidRPr="00A528C0">
        <w:rPr>
          <w:rFonts w:ascii="Garamond" w:hAnsi="Garamond"/>
          <w:sz w:val="24"/>
          <w:szCs w:val="24"/>
        </w:rPr>
        <w:t>Jody Green</w:t>
      </w:r>
    </w:p>
    <w:p w:rsidR="005118DB" w:rsidRPr="00A528C0" w:rsidRDefault="005118DB" w:rsidP="002F0205">
      <w:pPr>
        <w:spacing w:after="0" w:line="240" w:lineRule="auto"/>
        <w:ind w:left="720"/>
        <w:rPr>
          <w:rFonts w:ascii="Garamond" w:hAnsi="Garamond"/>
          <w:sz w:val="24"/>
          <w:szCs w:val="24"/>
        </w:rPr>
      </w:pPr>
      <w:r w:rsidRPr="00A528C0">
        <w:rPr>
          <w:rFonts w:ascii="Garamond" w:hAnsi="Garamond"/>
          <w:sz w:val="24"/>
          <w:szCs w:val="24"/>
        </w:rPr>
        <w:t>Courtney Morano</w:t>
      </w:r>
    </w:p>
    <w:p w:rsidR="002F0205" w:rsidRPr="00A528C0" w:rsidRDefault="002F0205" w:rsidP="002F0205">
      <w:pPr>
        <w:spacing w:after="0" w:line="240" w:lineRule="auto"/>
        <w:ind w:left="720"/>
        <w:rPr>
          <w:rFonts w:ascii="Garamond" w:hAnsi="Garamond"/>
          <w:sz w:val="24"/>
          <w:szCs w:val="24"/>
        </w:rPr>
      </w:pPr>
      <w:r w:rsidRPr="00A528C0">
        <w:rPr>
          <w:rFonts w:ascii="Garamond" w:hAnsi="Garamond"/>
          <w:sz w:val="24"/>
          <w:szCs w:val="24"/>
        </w:rPr>
        <w:t>Dr. Michael R. Taylor</w:t>
      </w:r>
    </w:p>
    <w:p w:rsidR="002F0205" w:rsidRPr="00A528C0" w:rsidRDefault="002F0205" w:rsidP="002F0205">
      <w:pPr>
        <w:spacing w:after="0" w:line="240" w:lineRule="auto"/>
        <w:rPr>
          <w:rFonts w:ascii="Garamond" w:hAnsi="Garamond"/>
          <w:sz w:val="24"/>
          <w:szCs w:val="24"/>
        </w:rPr>
      </w:pPr>
    </w:p>
    <w:p w:rsidR="002F0205" w:rsidRPr="00A528C0" w:rsidRDefault="002F0205" w:rsidP="002F0205">
      <w:pPr>
        <w:pStyle w:val="ListParagraph"/>
        <w:numPr>
          <w:ilvl w:val="0"/>
          <w:numId w:val="1"/>
        </w:numPr>
        <w:spacing w:after="0" w:line="240" w:lineRule="auto"/>
        <w:rPr>
          <w:rFonts w:ascii="Garamond" w:hAnsi="Garamond"/>
          <w:sz w:val="24"/>
          <w:szCs w:val="24"/>
        </w:rPr>
      </w:pPr>
      <w:r w:rsidRPr="00A528C0">
        <w:rPr>
          <w:rFonts w:ascii="Garamond" w:hAnsi="Garamond"/>
          <w:sz w:val="24"/>
          <w:szCs w:val="24"/>
        </w:rPr>
        <w:t xml:space="preserve">CALL TO ORDER </w:t>
      </w:r>
    </w:p>
    <w:p w:rsidR="005B083C" w:rsidRPr="00A528C0" w:rsidRDefault="005B083C" w:rsidP="005B083C">
      <w:pPr>
        <w:spacing w:after="0" w:line="240" w:lineRule="auto"/>
        <w:rPr>
          <w:rFonts w:ascii="Garamond" w:hAnsi="Garamond"/>
          <w:sz w:val="24"/>
          <w:szCs w:val="24"/>
        </w:rPr>
      </w:pPr>
    </w:p>
    <w:p w:rsidR="005B083C" w:rsidRPr="00A528C0" w:rsidRDefault="003B17B1" w:rsidP="00F609BA">
      <w:pPr>
        <w:spacing w:after="0" w:line="240" w:lineRule="auto"/>
        <w:rPr>
          <w:rFonts w:ascii="Garamond" w:hAnsi="Garamond"/>
          <w:sz w:val="24"/>
          <w:szCs w:val="24"/>
        </w:rPr>
      </w:pPr>
      <w:r w:rsidRPr="00A528C0">
        <w:rPr>
          <w:rFonts w:ascii="Garamond" w:hAnsi="Garamond"/>
          <w:sz w:val="24"/>
          <w:szCs w:val="24"/>
        </w:rPr>
        <w:t>At 2</w:t>
      </w:r>
      <w:r w:rsidR="005118DB" w:rsidRPr="00A528C0">
        <w:rPr>
          <w:rFonts w:ascii="Garamond" w:hAnsi="Garamond"/>
          <w:sz w:val="24"/>
          <w:szCs w:val="24"/>
        </w:rPr>
        <w:t>:31</w:t>
      </w:r>
      <w:r w:rsidR="005B083C" w:rsidRPr="00A528C0">
        <w:rPr>
          <w:rFonts w:ascii="Garamond" w:hAnsi="Garamond"/>
          <w:sz w:val="24"/>
          <w:szCs w:val="24"/>
        </w:rPr>
        <w:t xml:space="preserve">pm, </w:t>
      </w:r>
      <w:r w:rsidR="005118DB" w:rsidRPr="00A528C0">
        <w:rPr>
          <w:rFonts w:ascii="Garamond" w:hAnsi="Garamond"/>
          <w:sz w:val="24"/>
          <w:szCs w:val="24"/>
        </w:rPr>
        <w:t>Vice Chair Jil Harris</w:t>
      </w:r>
      <w:r w:rsidR="005B083C" w:rsidRPr="00A528C0">
        <w:rPr>
          <w:rFonts w:ascii="Garamond" w:hAnsi="Garamond"/>
          <w:sz w:val="24"/>
          <w:szCs w:val="24"/>
        </w:rPr>
        <w:t xml:space="preserve"> called the meeting to order. </w:t>
      </w:r>
    </w:p>
    <w:p w:rsidR="002F0205" w:rsidRPr="00A528C0" w:rsidRDefault="002F0205" w:rsidP="003B17B1">
      <w:pPr>
        <w:spacing w:after="0" w:line="240" w:lineRule="auto"/>
        <w:ind w:left="360"/>
        <w:rPr>
          <w:rFonts w:ascii="Garamond" w:hAnsi="Garamond"/>
          <w:sz w:val="24"/>
          <w:szCs w:val="24"/>
        </w:rPr>
      </w:pPr>
      <w:r w:rsidRPr="00A528C0">
        <w:rPr>
          <w:rFonts w:ascii="Garamond" w:hAnsi="Garamond"/>
          <w:sz w:val="24"/>
          <w:szCs w:val="24"/>
        </w:rPr>
        <w:t xml:space="preserve"> </w:t>
      </w:r>
      <w:r w:rsidRPr="00A528C0">
        <w:rPr>
          <w:rFonts w:ascii="Garamond" w:hAnsi="Garamond"/>
          <w:sz w:val="24"/>
          <w:szCs w:val="24"/>
        </w:rPr>
        <w:tab/>
      </w:r>
      <w:r w:rsidRPr="00A528C0">
        <w:rPr>
          <w:rFonts w:ascii="Garamond" w:hAnsi="Garamond"/>
          <w:sz w:val="24"/>
          <w:szCs w:val="24"/>
        </w:rPr>
        <w:tab/>
      </w:r>
      <w:r w:rsidRPr="00A528C0">
        <w:rPr>
          <w:rFonts w:ascii="Garamond" w:hAnsi="Garamond"/>
          <w:sz w:val="24"/>
          <w:szCs w:val="24"/>
        </w:rPr>
        <w:tab/>
      </w:r>
      <w:r w:rsidRPr="00A528C0">
        <w:rPr>
          <w:rFonts w:ascii="Garamond" w:hAnsi="Garamond"/>
          <w:sz w:val="24"/>
          <w:szCs w:val="24"/>
        </w:rPr>
        <w:tab/>
      </w:r>
      <w:r w:rsidRPr="00A528C0">
        <w:rPr>
          <w:rFonts w:ascii="Garamond" w:hAnsi="Garamond"/>
          <w:sz w:val="24"/>
          <w:szCs w:val="24"/>
        </w:rPr>
        <w:tab/>
      </w:r>
      <w:r w:rsidRPr="00A528C0">
        <w:rPr>
          <w:rFonts w:ascii="Garamond" w:hAnsi="Garamond"/>
          <w:sz w:val="24"/>
          <w:szCs w:val="24"/>
        </w:rPr>
        <w:tab/>
      </w:r>
      <w:r w:rsidRPr="00A528C0">
        <w:rPr>
          <w:rFonts w:ascii="Garamond" w:hAnsi="Garamond"/>
          <w:sz w:val="24"/>
          <w:szCs w:val="24"/>
        </w:rPr>
        <w:tab/>
      </w:r>
      <w:r w:rsidRPr="00A528C0">
        <w:rPr>
          <w:rFonts w:ascii="Garamond" w:hAnsi="Garamond"/>
          <w:sz w:val="24"/>
          <w:szCs w:val="24"/>
        </w:rPr>
        <w:tab/>
      </w:r>
      <w:r w:rsidRPr="00A528C0">
        <w:rPr>
          <w:rFonts w:ascii="Garamond" w:hAnsi="Garamond"/>
          <w:sz w:val="24"/>
          <w:szCs w:val="24"/>
        </w:rPr>
        <w:tab/>
      </w:r>
      <w:r w:rsidRPr="00A528C0">
        <w:rPr>
          <w:rFonts w:ascii="Garamond" w:hAnsi="Garamond"/>
          <w:sz w:val="24"/>
          <w:szCs w:val="24"/>
        </w:rPr>
        <w:tab/>
      </w:r>
      <w:r w:rsidRPr="00A528C0">
        <w:rPr>
          <w:rFonts w:ascii="Garamond" w:hAnsi="Garamond"/>
          <w:sz w:val="24"/>
          <w:szCs w:val="24"/>
        </w:rPr>
        <w:tab/>
      </w:r>
      <w:r w:rsidRPr="00A528C0">
        <w:rPr>
          <w:rFonts w:ascii="Garamond" w:hAnsi="Garamond"/>
          <w:sz w:val="24"/>
          <w:szCs w:val="24"/>
        </w:rPr>
        <w:tab/>
      </w:r>
      <w:r w:rsidRPr="00A528C0">
        <w:rPr>
          <w:rFonts w:ascii="Garamond" w:hAnsi="Garamond"/>
          <w:sz w:val="24"/>
          <w:szCs w:val="24"/>
        </w:rPr>
        <w:tab/>
        <w:t xml:space="preserve">     </w:t>
      </w:r>
    </w:p>
    <w:p w:rsidR="002F0205" w:rsidRPr="00A528C0" w:rsidRDefault="002F0205" w:rsidP="005B083C">
      <w:pPr>
        <w:pStyle w:val="ListParagraph"/>
        <w:numPr>
          <w:ilvl w:val="0"/>
          <w:numId w:val="1"/>
        </w:numPr>
        <w:spacing w:after="0" w:line="240" w:lineRule="auto"/>
        <w:rPr>
          <w:rFonts w:ascii="Garamond" w:hAnsi="Garamond"/>
          <w:sz w:val="24"/>
          <w:szCs w:val="24"/>
        </w:rPr>
      </w:pPr>
      <w:r w:rsidRPr="00A528C0">
        <w:rPr>
          <w:rFonts w:ascii="Garamond" w:hAnsi="Garamond"/>
          <w:sz w:val="24"/>
          <w:szCs w:val="24"/>
        </w:rPr>
        <w:t xml:space="preserve">MINUTES APPROVAL </w:t>
      </w:r>
    </w:p>
    <w:p w:rsidR="002F0205" w:rsidRPr="00A528C0" w:rsidRDefault="002F0205" w:rsidP="002F0205">
      <w:pPr>
        <w:pStyle w:val="ListParagraph"/>
        <w:spacing w:after="0" w:line="240" w:lineRule="auto"/>
        <w:ind w:left="1080"/>
        <w:rPr>
          <w:rFonts w:ascii="Garamond" w:hAnsi="Garamond"/>
          <w:sz w:val="24"/>
          <w:szCs w:val="24"/>
        </w:rPr>
      </w:pPr>
      <w:r w:rsidRPr="00A528C0">
        <w:rPr>
          <w:rFonts w:ascii="Garamond" w:hAnsi="Garamond"/>
          <w:sz w:val="24"/>
          <w:szCs w:val="24"/>
        </w:rPr>
        <w:t xml:space="preserve"> </w:t>
      </w:r>
      <w:r w:rsidRPr="00A528C0">
        <w:rPr>
          <w:rFonts w:ascii="Garamond" w:hAnsi="Garamond"/>
          <w:sz w:val="24"/>
          <w:szCs w:val="24"/>
        </w:rPr>
        <w:tab/>
      </w:r>
      <w:r w:rsidRPr="00A528C0">
        <w:rPr>
          <w:rFonts w:ascii="Garamond" w:hAnsi="Garamond"/>
          <w:sz w:val="24"/>
          <w:szCs w:val="24"/>
        </w:rPr>
        <w:tab/>
      </w:r>
      <w:r w:rsidRPr="00A528C0">
        <w:rPr>
          <w:rFonts w:ascii="Garamond" w:hAnsi="Garamond"/>
          <w:sz w:val="24"/>
          <w:szCs w:val="24"/>
        </w:rPr>
        <w:tab/>
      </w:r>
      <w:r w:rsidRPr="00A528C0">
        <w:rPr>
          <w:rFonts w:ascii="Garamond" w:hAnsi="Garamond"/>
          <w:sz w:val="24"/>
          <w:szCs w:val="24"/>
        </w:rPr>
        <w:tab/>
      </w:r>
      <w:r w:rsidRPr="00A528C0">
        <w:rPr>
          <w:rFonts w:ascii="Garamond" w:hAnsi="Garamond"/>
          <w:sz w:val="24"/>
          <w:szCs w:val="24"/>
        </w:rPr>
        <w:tab/>
      </w:r>
      <w:r w:rsidRPr="00A528C0">
        <w:rPr>
          <w:rFonts w:ascii="Garamond" w:hAnsi="Garamond"/>
          <w:sz w:val="24"/>
          <w:szCs w:val="24"/>
        </w:rPr>
        <w:tab/>
      </w:r>
      <w:r w:rsidRPr="00A528C0">
        <w:rPr>
          <w:rFonts w:ascii="Garamond" w:hAnsi="Garamond"/>
          <w:sz w:val="24"/>
          <w:szCs w:val="24"/>
        </w:rPr>
        <w:tab/>
      </w:r>
      <w:r w:rsidRPr="00A528C0">
        <w:rPr>
          <w:rFonts w:ascii="Garamond" w:hAnsi="Garamond"/>
          <w:sz w:val="24"/>
          <w:szCs w:val="24"/>
        </w:rPr>
        <w:tab/>
      </w:r>
      <w:r w:rsidRPr="00A528C0">
        <w:rPr>
          <w:rFonts w:ascii="Garamond" w:hAnsi="Garamond"/>
          <w:sz w:val="24"/>
          <w:szCs w:val="24"/>
        </w:rPr>
        <w:tab/>
      </w:r>
    </w:p>
    <w:p w:rsidR="002F0205" w:rsidRPr="00F609BA" w:rsidRDefault="002F0205" w:rsidP="00F609BA">
      <w:pPr>
        <w:spacing w:after="0" w:line="240" w:lineRule="auto"/>
        <w:rPr>
          <w:rFonts w:ascii="Garamond" w:hAnsi="Garamond"/>
          <w:sz w:val="24"/>
          <w:szCs w:val="24"/>
        </w:rPr>
      </w:pPr>
      <w:proofErr w:type="gramStart"/>
      <w:r w:rsidRPr="00F609BA">
        <w:rPr>
          <w:rFonts w:ascii="Garamond" w:hAnsi="Garamond"/>
          <w:b/>
          <w:color w:val="000000"/>
          <w:sz w:val="24"/>
          <w:szCs w:val="24"/>
        </w:rPr>
        <w:t>Motion:</w:t>
      </w:r>
      <w:proofErr w:type="gramEnd"/>
      <w:r w:rsidRPr="00F609BA">
        <w:rPr>
          <w:rFonts w:ascii="Garamond" w:hAnsi="Garamond"/>
          <w:b/>
          <w:color w:val="000000"/>
          <w:sz w:val="24"/>
          <w:szCs w:val="24"/>
        </w:rPr>
        <w:t xml:space="preserve">   </w:t>
      </w:r>
      <w:r w:rsidRPr="00F609BA">
        <w:rPr>
          <w:rFonts w:ascii="Garamond" w:hAnsi="Garamond"/>
          <w:b/>
          <w:color w:val="000000"/>
          <w:sz w:val="24"/>
          <w:szCs w:val="24"/>
        </w:rPr>
        <w:tab/>
      </w:r>
      <w:r w:rsidR="005B083C" w:rsidRPr="00F609BA">
        <w:rPr>
          <w:rFonts w:ascii="Garamond" w:hAnsi="Garamond"/>
          <w:color w:val="000000"/>
          <w:sz w:val="24"/>
          <w:szCs w:val="24"/>
        </w:rPr>
        <w:t>proposed by Ms</w:t>
      </w:r>
      <w:r w:rsidR="003B17B1" w:rsidRPr="00F609BA">
        <w:rPr>
          <w:rFonts w:ascii="Garamond" w:hAnsi="Garamond"/>
          <w:color w:val="000000"/>
          <w:sz w:val="24"/>
          <w:szCs w:val="24"/>
        </w:rPr>
        <w:t xml:space="preserve">. </w:t>
      </w:r>
      <w:r w:rsidR="005118DB" w:rsidRPr="00F609BA">
        <w:rPr>
          <w:rFonts w:ascii="Garamond" w:hAnsi="Garamond"/>
          <w:color w:val="000000"/>
          <w:sz w:val="24"/>
          <w:szCs w:val="24"/>
        </w:rPr>
        <w:t>Edwards</w:t>
      </w:r>
      <w:r w:rsidR="005B083C" w:rsidRPr="00F609BA">
        <w:rPr>
          <w:rFonts w:ascii="Garamond" w:hAnsi="Garamond"/>
          <w:color w:val="000000"/>
          <w:sz w:val="24"/>
          <w:szCs w:val="24"/>
        </w:rPr>
        <w:t xml:space="preserve"> and seconded by </w:t>
      </w:r>
      <w:r w:rsidR="003B17B1" w:rsidRPr="00F609BA">
        <w:rPr>
          <w:rFonts w:ascii="Garamond" w:hAnsi="Garamond"/>
          <w:color w:val="000000"/>
          <w:sz w:val="24"/>
          <w:szCs w:val="24"/>
        </w:rPr>
        <w:t xml:space="preserve">Ms. </w:t>
      </w:r>
      <w:r w:rsidR="005118DB" w:rsidRPr="00F609BA">
        <w:rPr>
          <w:rFonts w:ascii="Garamond" w:hAnsi="Garamond"/>
          <w:color w:val="000000"/>
          <w:sz w:val="24"/>
          <w:szCs w:val="24"/>
        </w:rPr>
        <w:t>Glasser</w:t>
      </w:r>
      <w:r w:rsidR="005B083C" w:rsidRPr="00F609BA">
        <w:rPr>
          <w:rFonts w:ascii="Garamond" w:hAnsi="Garamond"/>
          <w:b/>
          <w:color w:val="000000"/>
          <w:sz w:val="24"/>
          <w:szCs w:val="24"/>
        </w:rPr>
        <w:t xml:space="preserve"> </w:t>
      </w:r>
      <w:r w:rsidRPr="00F609BA">
        <w:rPr>
          <w:rFonts w:ascii="Garamond" w:hAnsi="Garamond"/>
          <w:color w:val="000000"/>
          <w:sz w:val="24"/>
          <w:szCs w:val="24"/>
        </w:rPr>
        <w:t xml:space="preserve">to approve the minutes of the </w:t>
      </w:r>
      <w:r w:rsidR="005118DB" w:rsidRPr="00F609BA">
        <w:rPr>
          <w:rFonts w:ascii="Garamond" w:hAnsi="Garamond"/>
          <w:color w:val="000000"/>
          <w:sz w:val="24"/>
          <w:szCs w:val="24"/>
        </w:rPr>
        <w:t>December</w:t>
      </w:r>
      <w:r w:rsidR="009E5207" w:rsidRPr="00F609BA">
        <w:rPr>
          <w:rFonts w:ascii="Garamond" w:hAnsi="Garamond"/>
          <w:color w:val="000000"/>
          <w:sz w:val="24"/>
          <w:szCs w:val="24"/>
        </w:rPr>
        <w:t xml:space="preserve"> 13</w:t>
      </w:r>
      <w:r w:rsidRPr="00F609BA">
        <w:rPr>
          <w:rFonts w:ascii="Garamond" w:hAnsi="Garamond"/>
          <w:color w:val="000000"/>
          <w:sz w:val="24"/>
          <w:szCs w:val="24"/>
        </w:rPr>
        <w:t>, 2017 Education Committee meeting as distributed.</w:t>
      </w:r>
      <w:r w:rsidR="005B083C" w:rsidRPr="00F609BA">
        <w:rPr>
          <w:rFonts w:ascii="Garamond" w:hAnsi="Garamond"/>
          <w:color w:val="000000"/>
          <w:sz w:val="24"/>
          <w:szCs w:val="24"/>
        </w:rPr>
        <w:t xml:space="preserve"> Motion approved.</w:t>
      </w:r>
    </w:p>
    <w:p w:rsidR="003B17B1" w:rsidRPr="00A528C0" w:rsidRDefault="003B17B1" w:rsidP="003B17B1">
      <w:pPr>
        <w:spacing w:after="0" w:line="240" w:lineRule="auto"/>
        <w:rPr>
          <w:rFonts w:ascii="Garamond" w:hAnsi="Garamond"/>
          <w:sz w:val="24"/>
          <w:szCs w:val="24"/>
        </w:rPr>
      </w:pPr>
    </w:p>
    <w:p w:rsidR="003B17B1" w:rsidRPr="00A528C0" w:rsidRDefault="003B17B1" w:rsidP="003B17B1">
      <w:pPr>
        <w:pStyle w:val="ListParagraph"/>
        <w:numPr>
          <w:ilvl w:val="0"/>
          <w:numId w:val="1"/>
        </w:numPr>
        <w:rPr>
          <w:rFonts w:ascii="Garamond" w:hAnsi="Garamond"/>
          <w:sz w:val="24"/>
          <w:szCs w:val="24"/>
        </w:rPr>
      </w:pPr>
      <w:r w:rsidRPr="00A528C0">
        <w:rPr>
          <w:rFonts w:ascii="Garamond" w:hAnsi="Garamond"/>
          <w:sz w:val="24"/>
          <w:szCs w:val="24"/>
        </w:rPr>
        <w:t xml:space="preserve">EDUCATION UPDATE: </w:t>
      </w:r>
      <w:r w:rsidR="0042130C" w:rsidRPr="00A528C0">
        <w:rPr>
          <w:rFonts w:ascii="Garamond" w:hAnsi="Garamond"/>
          <w:sz w:val="24"/>
          <w:szCs w:val="24"/>
        </w:rPr>
        <w:t>DOCENT PROGRAM</w:t>
      </w:r>
      <w:r w:rsidRPr="00A528C0">
        <w:rPr>
          <w:rFonts w:ascii="Garamond" w:hAnsi="Garamond"/>
          <w:sz w:val="24"/>
          <w:szCs w:val="24"/>
        </w:rPr>
        <w:t xml:space="preserve">    </w:t>
      </w:r>
    </w:p>
    <w:p w:rsidR="003B17B1" w:rsidRPr="00A528C0" w:rsidRDefault="003B17B1" w:rsidP="003B17B1">
      <w:pPr>
        <w:pStyle w:val="ListParagraph"/>
        <w:spacing w:after="0" w:line="240" w:lineRule="auto"/>
        <w:ind w:left="1080"/>
        <w:rPr>
          <w:rFonts w:ascii="Garamond" w:hAnsi="Garamond"/>
          <w:sz w:val="24"/>
          <w:szCs w:val="24"/>
        </w:rPr>
      </w:pPr>
    </w:p>
    <w:p w:rsidR="00F609BA" w:rsidRPr="00F609BA" w:rsidRDefault="001D5066" w:rsidP="00F609BA">
      <w:pPr>
        <w:rPr>
          <w:rFonts w:ascii="Garamond" w:hAnsi="Garamond"/>
          <w:sz w:val="24"/>
          <w:szCs w:val="24"/>
        </w:rPr>
      </w:pPr>
      <w:r w:rsidRPr="00F609BA">
        <w:rPr>
          <w:rFonts w:ascii="Garamond" w:hAnsi="Garamond"/>
          <w:sz w:val="24"/>
          <w:szCs w:val="24"/>
        </w:rPr>
        <w:t>Chief Educator Cele</w:t>
      </w:r>
      <w:r w:rsidR="0042130C" w:rsidRPr="00F609BA">
        <w:rPr>
          <w:rFonts w:ascii="Garamond" w:hAnsi="Garamond"/>
          <w:sz w:val="24"/>
          <w:szCs w:val="24"/>
        </w:rPr>
        <w:t xml:space="preserve">ste Fetta </w:t>
      </w:r>
      <w:r w:rsidR="004D34ED" w:rsidRPr="00F609BA">
        <w:rPr>
          <w:rFonts w:ascii="Garamond" w:hAnsi="Garamond"/>
          <w:sz w:val="24"/>
          <w:szCs w:val="24"/>
        </w:rPr>
        <w:t xml:space="preserve">relayed </w:t>
      </w:r>
      <w:r w:rsidR="00F609BA" w:rsidRPr="00F609BA">
        <w:rPr>
          <w:rFonts w:ascii="Garamond" w:hAnsi="Garamond"/>
          <w:sz w:val="24"/>
          <w:szCs w:val="24"/>
        </w:rPr>
        <w:t xml:space="preserve">two of </w:t>
      </w:r>
      <w:r w:rsidR="004D34ED" w:rsidRPr="00F609BA">
        <w:rPr>
          <w:rFonts w:ascii="Garamond" w:hAnsi="Garamond"/>
          <w:sz w:val="24"/>
          <w:szCs w:val="24"/>
        </w:rPr>
        <w:t>VMFA’s Strategic Plan goals</w:t>
      </w:r>
      <w:r w:rsidR="00F609BA" w:rsidRPr="00F609BA">
        <w:rPr>
          <w:rFonts w:ascii="Garamond" w:hAnsi="Garamond"/>
          <w:sz w:val="24"/>
          <w:szCs w:val="24"/>
        </w:rPr>
        <w:t xml:space="preserve"> related to education:</w:t>
      </w:r>
    </w:p>
    <w:p w:rsidR="00F609BA" w:rsidRDefault="004D34ED" w:rsidP="00F609BA">
      <w:pPr>
        <w:pStyle w:val="ListParagraph"/>
        <w:numPr>
          <w:ilvl w:val="0"/>
          <w:numId w:val="9"/>
        </w:numPr>
        <w:ind w:left="1440"/>
        <w:rPr>
          <w:rFonts w:ascii="Garamond" w:hAnsi="Garamond"/>
          <w:sz w:val="24"/>
          <w:szCs w:val="24"/>
        </w:rPr>
      </w:pPr>
      <w:r w:rsidRPr="00F609BA">
        <w:rPr>
          <w:rFonts w:ascii="Garamond" w:hAnsi="Garamond"/>
          <w:sz w:val="24"/>
          <w:szCs w:val="24"/>
        </w:rPr>
        <w:t>On the Museum’s campus, create exceptional experiences of art and culture that engage, captivate and delight a growi</w:t>
      </w:r>
      <w:r w:rsidR="00F609BA">
        <w:rPr>
          <w:rFonts w:ascii="Garamond" w:hAnsi="Garamond"/>
          <w:sz w:val="24"/>
          <w:szCs w:val="24"/>
        </w:rPr>
        <w:t>ng and diverse visitor base.</w:t>
      </w:r>
    </w:p>
    <w:p w:rsidR="00F609BA" w:rsidRDefault="004D34ED" w:rsidP="00F609BA">
      <w:pPr>
        <w:pStyle w:val="ListParagraph"/>
        <w:numPr>
          <w:ilvl w:val="0"/>
          <w:numId w:val="9"/>
        </w:numPr>
        <w:ind w:left="1440"/>
        <w:rPr>
          <w:rFonts w:ascii="Garamond" w:hAnsi="Garamond"/>
          <w:sz w:val="24"/>
          <w:szCs w:val="24"/>
        </w:rPr>
      </w:pPr>
      <w:r w:rsidRPr="00F609BA">
        <w:rPr>
          <w:rFonts w:ascii="Garamond" w:hAnsi="Garamond"/>
          <w:sz w:val="24"/>
          <w:szCs w:val="24"/>
        </w:rPr>
        <w:t xml:space="preserve">II. Build the industry-leading education platform to reach every corner of Virginia. </w:t>
      </w:r>
    </w:p>
    <w:p w:rsidR="004D34ED" w:rsidRPr="00F609BA" w:rsidRDefault="004D34ED" w:rsidP="00F609BA">
      <w:pPr>
        <w:rPr>
          <w:rFonts w:ascii="Garamond" w:hAnsi="Garamond"/>
          <w:sz w:val="24"/>
          <w:szCs w:val="24"/>
        </w:rPr>
      </w:pPr>
      <w:r w:rsidRPr="00F609BA">
        <w:rPr>
          <w:rFonts w:ascii="Garamond" w:hAnsi="Garamond"/>
          <w:sz w:val="24"/>
          <w:szCs w:val="24"/>
        </w:rPr>
        <w:t xml:space="preserve">She noted that with this year’s </w:t>
      </w:r>
      <w:proofErr w:type="spellStart"/>
      <w:r w:rsidRPr="00F609BA">
        <w:rPr>
          <w:rFonts w:ascii="Garamond" w:hAnsi="Garamond"/>
          <w:sz w:val="24"/>
          <w:szCs w:val="24"/>
        </w:rPr>
        <w:t>ChinaFest</w:t>
      </w:r>
      <w:proofErr w:type="spellEnd"/>
      <w:r w:rsidRPr="00F609BA">
        <w:rPr>
          <w:rFonts w:ascii="Garamond" w:hAnsi="Garamond"/>
          <w:sz w:val="24"/>
          <w:szCs w:val="24"/>
        </w:rPr>
        <w:t xml:space="preserve">, the museum exceeded all expectations with 11,241 attendees, 170 volunteers, 62% of attendees as non-members, and 43% of attendees as first time at </w:t>
      </w:r>
      <w:r w:rsidRPr="00F609BA">
        <w:rPr>
          <w:rFonts w:ascii="Garamond" w:hAnsi="Garamond"/>
          <w:sz w:val="24"/>
          <w:szCs w:val="24"/>
        </w:rPr>
        <w:lastRenderedPageBreak/>
        <w:t xml:space="preserve">family day. Additionally, the audience diversity </w:t>
      </w:r>
      <w:proofErr w:type="gramStart"/>
      <w:r w:rsidRPr="00F609BA">
        <w:rPr>
          <w:rFonts w:ascii="Garamond" w:hAnsi="Garamond"/>
          <w:sz w:val="24"/>
          <w:szCs w:val="24"/>
        </w:rPr>
        <w:t>was represented</w:t>
      </w:r>
      <w:proofErr w:type="gramEnd"/>
      <w:r w:rsidRPr="00F609BA">
        <w:rPr>
          <w:rFonts w:ascii="Garamond" w:hAnsi="Garamond"/>
          <w:sz w:val="24"/>
          <w:szCs w:val="24"/>
        </w:rPr>
        <w:t xml:space="preserve"> in the following manner: 26.72% Asian, 9.19% African American, and 6.26% Latin American.</w:t>
      </w:r>
    </w:p>
    <w:p w:rsidR="004D34ED" w:rsidRPr="00A528C0" w:rsidRDefault="004D34ED" w:rsidP="004D34ED">
      <w:pPr>
        <w:pStyle w:val="ListParagraph"/>
        <w:spacing w:after="0"/>
        <w:ind w:left="1080"/>
        <w:rPr>
          <w:rFonts w:ascii="Garamond" w:hAnsi="Garamond"/>
          <w:sz w:val="24"/>
          <w:szCs w:val="24"/>
        </w:rPr>
      </w:pPr>
    </w:p>
    <w:p w:rsidR="004D34ED" w:rsidRPr="00F609BA" w:rsidRDefault="004D34ED" w:rsidP="00F609BA">
      <w:pPr>
        <w:spacing w:after="0"/>
        <w:rPr>
          <w:rFonts w:ascii="Garamond" w:hAnsi="Garamond"/>
          <w:sz w:val="24"/>
          <w:szCs w:val="24"/>
        </w:rPr>
      </w:pPr>
      <w:r w:rsidRPr="00F609BA">
        <w:rPr>
          <w:rFonts w:ascii="Garamond" w:hAnsi="Garamond"/>
          <w:sz w:val="24"/>
          <w:szCs w:val="24"/>
        </w:rPr>
        <w:t xml:space="preserve">Then, she </w:t>
      </w:r>
      <w:r w:rsidR="0042130C" w:rsidRPr="00F609BA">
        <w:rPr>
          <w:rFonts w:ascii="Garamond" w:hAnsi="Garamond"/>
          <w:sz w:val="24"/>
          <w:szCs w:val="24"/>
        </w:rPr>
        <w:t xml:space="preserve">gave an update on VMFA’s Docent </w:t>
      </w:r>
      <w:r w:rsidR="001D5066" w:rsidRPr="00F609BA">
        <w:rPr>
          <w:rFonts w:ascii="Garamond" w:hAnsi="Garamond"/>
          <w:sz w:val="24"/>
          <w:szCs w:val="24"/>
        </w:rPr>
        <w:t xml:space="preserve">Program, noting the </w:t>
      </w:r>
      <w:r w:rsidR="00F609BA">
        <w:rPr>
          <w:rFonts w:ascii="Garamond" w:hAnsi="Garamond"/>
          <w:sz w:val="24"/>
          <w:szCs w:val="24"/>
        </w:rPr>
        <w:t>composition</w:t>
      </w:r>
      <w:r w:rsidR="0042130C" w:rsidRPr="00F609BA">
        <w:rPr>
          <w:rFonts w:ascii="Garamond" w:hAnsi="Garamond"/>
          <w:sz w:val="24"/>
          <w:szCs w:val="24"/>
        </w:rPr>
        <w:t xml:space="preserve"> of the tour services team</w:t>
      </w:r>
      <w:r w:rsidR="001D5066" w:rsidRPr="00F609BA">
        <w:rPr>
          <w:rFonts w:ascii="Garamond" w:hAnsi="Garamond"/>
          <w:sz w:val="24"/>
          <w:szCs w:val="24"/>
        </w:rPr>
        <w:t xml:space="preserve">. </w:t>
      </w:r>
      <w:r w:rsidRPr="00F609BA">
        <w:rPr>
          <w:rFonts w:ascii="Garamond" w:hAnsi="Garamond"/>
          <w:sz w:val="24"/>
          <w:szCs w:val="24"/>
        </w:rPr>
        <w:t>Ms. Fetta noted that the Education team’s Interpretation and Education Theory emphasizes the importance of creating a dialogue, working together through personal and social interaction to create meaning. This involves engaging the visitor with authentic objects, which is done through the help of docents.</w:t>
      </w:r>
    </w:p>
    <w:p w:rsidR="00F34565" w:rsidRPr="00A528C0" w:rsidRDefault="00F34565" w:rsidP="004D34ED">
      <w:pPr>
        <w:pStyle w:val="ListParagraph"/>
        <w:spacing w:after="0"/>
        <w:ind w:left="1080"/>
        <w:rPr>
          <w:rFonts w:ascii="Garamond" w:hAnsi="Garamond"/>
          <w:sz w:val="24"/>
          <w:szCs w:val="24"/>
        </w:rPr>
      </w:pPr>
    </w:p>
    <w:p w:rsidR="00270E6A" w:rsidRPr="00F609BA" w:rsidRDefault="00F34565" w:rsidP="00F609BA">
      <w:pPr>
        <w:spacing w:after="0"/>
        <w:rPr>
          <w:rFonts w:ascii="Garamond" w:hAnsi="Garamond"/>
          <w:sz w:val="24"/>
          <w:szCs w:val="24"/>
        </w:rPr>
      </w:pPr>
      <w:r w:rsidRPr="00F609BA">
        <w:rPr>
          <w:rFonts w:ascii="Garamond" w:hAnsi="Garamond"/>
          <w:sz w:val="24"/>
          <w:szCs w:val="24"/>
        </w:rPr>
        <w:t xml:space="preserve">Ms. Fetta announced that VMFA </w:t>
      </w:r>
      <w:proofErr w:type="gramStart"/>
      <w:r w:rsidRPr="00F609BA">
        <w:rPr>
          <w:rFonts w:ascii="Garamond" w:hAnsi="Garamond"/>
          <w:sz w:val="24"/>
          <w:szCs w:val="24"/>
        </w:rPr>
        <w:t>will</w:t>
      </w:r>
      <w:proofErr w:type="gramEnd"/>
      <w:r w:rsidRPr="00F609BA">
        <w:rPr>
          <w:rFonts w:ascii="Garamond" w:hAnsi="Garamond"/>
          <w:sz w:val="24"/>
          <w:szCs w:val="24"/>
        </w:rPr>
        <w:t xml:space="preserve"> host the Virginia Docent Exchange, April 14-15, 2019. The event is important for both appreciating docents and learning from other docents in the area. Some of VMFA’s statewide partners, such as the Chrysler Museum, the Fralin, the </w:t>
      </w:r>
      <w:proofErr w:type="spellStart"/>
      <w:r w:rsidRPr="00F609BA">
        <w:rPr>
          <w:rFonts w:ascii="Garamond" w:hAnsi="Garamond"/>
          <w:sz w:val="24"/>
          <w:szCs w:val="24"/>
        </w:rPr>
        <w:t>Muscarelle</w:t>
      </w:r>
      <w:proofErr w:type="spellEnd"/>
      <w:r w:rsidRPr="00F609BA">
        <w:rPr>
          <w:rFonts w:ascii="Garamond" w:hAnsi="Garamond"/>
          <w:sz w:val="24"/>
          <w:szCs w:val="24"/>
        </w:rPr>
        <w:t xml:space="preserve"> Museum, and more participate in the exchange, and VMFA hopes to bring in a national speaker. She then noted that VMFA has 102 actively touring docents, 19 emeritus docents, and 57 honorary docents. During FY17, they collectively guided </w:t>
      </w:r>
      <w:r w:rsidR="007F525C" w:rsidRPr="00F609BA">
        <w:rPr>
          <w:rFonts w:ascii="Garamond" w:hAnsi="Garamond"/>
          <w:sz w:val="24"/>
          <w:szCs w:val="24"/>
        </w:rPr>
        <w:t>702 (10,729 attendees)</w:t>
      </w:r>
      <w:r w:rsidRPr="00F609BA">
        <w:rPr>
          <w:rFonts w:ascii="Garamond" w:hAnsi="Garamond"/>
          <w:sz w:val="24"/>
          <w:szCs w:val="24"/>
        </w:rPr>
        <w:t xml:space="preserve"> student programs and 827 (7,088 attendees) adult programs. </w:t>
      </w:r>
    </w:p>
    <w:p w:rsidR="00F34565" w:rsidRPr="00A528C0" w:rsidRDefault="00F34565" w:rsidP="004D34ED">
      <w:pPr>
        <w:pStyle w:val="ListParagraph"/>
        <w:spacing w:after="0"/>
        <w:ind w:left="1080"/>
        <w:rPr>
          <w:rFonts w:ascii="Garamond" w:hAnsi="Garamond"/>
          <w:sz w:val="24"/>
          <w:szCs w:val="24"/>
        </w:rPr>
      </w:pPr>
    </w:p>
    <w:p w:rsidR="00F52E22" w:rsidRPr="00F609BA" w:rsidRDefault="00AD5296" w:rsidP="00F609BA">
      <w:pPr>
        <w:spacing w:after="0"/>
        <w:rPr>
          <w:rFonts w:ascii="Garamond" w:eastAsia="Times New Roman" w:hAnsi="Garamond" w:cs="Times New Roman"/>
          <w:sz w:val="24"/>
          <w:szCs w:val="24"/>
        </w:rPr>
      </w:pPr>
      <w:r w:rsidRPr="00F609BA">
        <w:rPr>
          <w:rFonts w:ascii="Garamond" w:hAnsi="Garamond"/>
          <w:sz w:val="24"/>
          <w:szCs w:val="24"/>
        </w:rPr>
        <w:t>Ms. Fetta noted that the Education team has come up with a plan for docent evaluation and recruitment. She stated that since 1996, there have been 6 new docent classes, with the last recruitment taking place in 2012. According to Ms. Fetta, docent evaluation must occur prior to recruitment to understand current docent skill set. This also imbues a sense of value and provides vital feedback to docents with the intent of improving practice.</w:t>
      </w:r>
      <w:r w:rsidR="00F94A46" w:rsidRPr="00F609BA">
        <w:rPr>
          <w:rFonts w:ascii="Garamond" w:hAnsi="Garamond"/>
          <w:sz w:val="24"/>
          <w:szCs w:val="24"/>
        </w:rPr>
        <w:t xml:space="preserve"> Ms. Fetta noted the goals of a new recruitment, and also discussed the timeline which is predicated on the funding for a full time tour services assistant. </w:t>
      </w:r>
      <w:r w:rsidR="00F52E22" w:rsidRPr="00F609BA">
        <w:rPr>
          <w:rFonts w:ascii="Garamond" w:eastAsia="Times New Roman" w:hAnsi="Garamond" w:cs="Times New Roman"/>
          <w:sz w:val="24"/>
          <w:szCs w:val="24"/>
        </w:rPr>
        <w:t xml:space="preserve">The timeline reviewed included the following: summer 2019, hire Evaluation/Recruitment assistant; September 2019 – January 2020, docent evaluation; January 2020, recruitment information session; and February – April 2020, applications and interviews. She then reviewed the funding needs which total to $125,503 for FY19-FY21. </w:t>
      </w:r>
    </w:p>
    <w:p w:rsidR="00F52E22" w:rsidRPr="00A528C0" w:rsidRDefault="00F52E22" w:rsidP="00F52E22">
      <w:pPr>
        <w:pStyle w:val="ListParagraph"/>
        <w:spacing w:after="0"/>
        <w:ind w:left="1080"/>
        <w:rPr>
          <w:rFonts w:ascii="Garamond" w:eastAsia="Times New Roman" w:hAnsi="Garamond" w:cs="Times New Roman"/>
          <w:sz w:val="24"/>
          <w:szCs w:val="24"/>
        </w:rPr>
      </w:pPr>
    </w:p>
    <w:p w:rsidR="00861528" w:rsidRPr="00F609BA" w:rsidRDefault="00F52E22" w:rsidP="00F609BA">
      <w:pPr>
        <w:rPr>
          <w:rFonts w:ascii="Garamond" w:eastAsia="Times New Roman" w:hAnsi="Garamond"/>
          <w:sz w:val="24"/>
          <w:szCs w:val="24"/>
        </w:rPr>
      </w:pPr>
      <w:r w:rsidRPr="00F609BA">
        <w:rPr>
          <w:rFonts w:ascii="Garamond" w:eastAsia="Times New Roman" w:hAnsi="Garamond" w:cs="Times New Roman"/>
          <w:sz w:val="24"/>
          <w:szCs w:val="24"/>
        </w:rPr>
        <w:t xml:space="preserve">Courtney Morano, </w:t>
      </w:r>
      <w:proofErr w:type="gramStart"/>
      <w:r w:rsidRPr="00F609BA">
        <w:rPr>
          <w:rFonts w:ascii="Garamond" w:eastAsia="Times New Roman" w:hAnsi="Garamond" w:cs="Times New Roman"/>
          <w:sz w:val="24"/>
          <w:szCs w:val="24"/>
        </w:rPr>
        <w:t>VMFA’s</w:t>
      </w:r>
      <w:proofErr w:type="gramEnd"/>
      <w:r w:rsidRPr="00F609BA">
        <w:rPr>
          <w:rFonts w:ascii="Garamond" w:eastAsia="Times New Roman" w:hAnsi="Garamond" w:cs="Times New Roman"/>
          <w:sz w:val="24"/>
          <w:szCs w:val="24"/>
        </w:rPr>
        <w:t xml:space="preserve"> </w:t>
      </w:r>
      <w:r w:rsidR="009A7966" w:rsidRPr="00F609BA">
        <w:rPr>
          <w:rFonts w:ascii="Garamond" w:eastAsia="Times New Roman" w:hAnsi="Garamond" w:cs="Times New Roman"/>
          <w:sz w:val="24"/>
          <w:szCs w:val="24"/>
        </w:rPr>
        <w:t xml:space="preserve">Interpretation Manager, reintroduced the Evans 360 Evaluation team </w:t>
      </w:r>
      <w:r w:rsidR="00FD406F" w:rsidRPr="00F609BA">
        <w:rPr>
          <w:rFonts w:ascii="Garamond" w:eastAsia="Times New Roman" w:hAnsi="Garamond" w:cs="Times New Roman"/>
          <w:sz w:val="24"/>
          <w:szCs w:val="24"/>
        </w:rPr>
        <w:t>and discussed their on-going, Visitor-Centered Evaluation. The team’s two projects include an overall visitor study and a gallery specific project. Next, Ms. Morano review VMFA’s purpose for evaluations, noting the museum completes evaluations to u</w:t>
      </w:r>
      <w:r w:rsidR="00A528C0" w:rsidRPr="00F609BA">
        <w:rPr>
          <w:rFonts w:ascii="Garamond" w:eastAsia="Times New Roman" w:hAnsi="Garamond" w:cs="Times New Roman"/>
          <w:sz w:val="24"/>
          <w:szCs w:val="24"/>
        </w:rPr>
        <w:t>nderstand visitor motivation, experience, and reflection of permanent galleries an</w:t>
      </w:r>
      <w:r w:rsidR="00FD406F" w:rsidRPr="00F609BA">
        <w:rPr>
          <w:rFonts w:ascii="Garamond" w:eastAsia="Times New Roman" w:hAnsi="Garamond" w:cs="Times New Roman"/>
          <w:sz w:val="24"/>
          <w:szCs w:val="24"/>
        </w:rPr>
        <w:t>d museum visitation experiences; cultivate a culture of data-informed decision making by building capacity for long-term use of evaluation; and to centralize data.</w:t>
      </w:r>
      <w:r w:rsidR="004F4EAB" w:rsidRPr="00F609BA">
        <w:rPr>
          <w:rFonts w:ascii="Garamond" w:eastAsia="Times New Roman" w:hAnsi="Garamond" w:cs="Times New Roman"/>
          <w:sz w:val="24"/>
          <w:szCs w:val="24"/>
        </w:rPr>
        <w:t xml:space="preserve"> Ms. Morano discussed the </w:t>
      </w:r>
      <w:r w:rsidR="005F0700" w:rsidRPr="00F609BA">
        <w:rPr>
          <w:rFonts w:ascii="Garamond" w:eastAsia="Times New Roman" w:hAnsi="Garamond" w:cs="Times New Roman"/>
          <w:sz w:val="24"/>
          <w:szCs w:val="24"/>
        </w:rPr>
        <w:t xml:space="preserve">process of how the evaluations are completed at VMFA, noting that </w:t>
      </w:r>
      <w:r w:rsidR="005F0700" w:rsidRPr="00F609BA">
        <w:rPr>
          <w:rFonts w:ascii="Garamond" w:eastAsia="Times New Roman" w:hAnsi="Garamond"/>
          <w:sz w:val="24"/>
          <w:szCs w:val="24"/>
        </w:rPr>
        <w:t>results from the process are cross referenced to look for emerging patterns.</w:t>
      </w:r>
      <w:r w:rsidR="0026709A" w:rsidRPr="00F609BA">
        <w:rPr>
          <w:rFonts w:ascii="Garamond" w:eastAsia="Times New Roman" w:hAnsi="Garamond"/>
          <w:sz w:val="24"/>
          <w:szCs w:val="24"/>
        </w:rPr>
        <w:t xml:space="preserve"> The pilot study for in gallery evaluation was conducted in the Fabergé</w:t>
      </w:r>
      <w:r w:rsidR="00E2095D" w:rsidRPr="00F609BA">
        <w:rPr>
          <w:rFonts w:ascii="Garamond" w:eastAsia="Times New Roman" w:hAnsi="Garamond"/>
          <w:sz w:val="24"/>
          <w:szCs w:val="24"/>
        </w:rPr>
        <w:t xml:space="preserve"> and African galleries. </w:t>
      </w:r>
      <w:r w:rsidR="008358DC" w:rsidRPr="00F609BA">
        <w:rPr>
          <w:rFonts w:ascii="Garamond" w:eastAsia="Times New Roman" w:hAnsi="Garamond"/>
          <w:sz w:val="24"/>
          <w:szCs w:val="24"/>
        </w:rPr>
        <w:t>Findings have revealed that p</w:t>
      </w:r>
      <w:r w:rsidR="00A528C0" w:rsidRPr="00F609BA">
        <w:rPr>
          <w:rFonts w:ascii="Garamond" w:eastAsia="Times New Roman" w:hAnsi="Garamond"/>
          <w:sz w:val="24"/>
          <w:szCs w:val="24"/>
        </w:rPr>
        <w:t>atterns are emerging on visitor travel path and</w:t>
      </w:r>
      <w:r w:rsidR="008358DC" w:rsidRPr="00F609BA">
        <w:rPr>
          <w:rFonts w:ascii="Garamond" w:eastAsia="Times New Roman" w:hAnsi="Garamond"/>
          <w:sz w:val="24"/>
          <w:szCs w:val="24"/>
        </w:rPr>
        <w:t xml:space="preserve"> way the interactive screens are used in the Fabergé galleries and that v</w:t>
      </w:r>
      <w:r w:rsidR="00A528C0" w:rsidRPr="00F609BA">
        <w:rPr>
          <w:rFonts w:ascii="Garamond" w:eastAsia="Times New Roman" w:hAnsi="Garamond"/>
          <w:sz w:val="24"/>
          <w:szCs w:val="24"/>
        </w:rPr>
        <w:t>ideo complements overall understanding of object use</w:t>
      </w:r>
      <w:r w:rsidR="008358DC" w:rsidRPr="00F609BA">
        <w:rPr>
          <w:rFonts w:ascii="Garamond" w:eastAsia="Times New Roman" w:hAnsi="Garamond"/>
          <w:sz w:val="24"/>
          <w:szCs w:val="24"/>
        </w:rPr>
        <w:t xml:space="preserve"> in the African galleries. </w:t>
      </w:r>
    </w:p>
    <w:p w:rsidR="00861528" w:rsidRPr="00A528C0" w:rsidRDefault="00861528" w:rsidP="008358DC">
      <w:pPr>
        <w:pStyle w:val="ListParagraph"/>
        <w:ind w:left="1080"/>
        <w:rPr>
          <w:rFonts w:ascii="Garamond" w:eastAsia="Times New Roman" w:hAnsi="Garamond"/>
          <w:sz w:val="24"/>
          <w:szCs w:val="24"/>
        </w:rPr>
      </w:pPr>
    </w:p>
    <w:p w:rsidR="0026709A" w:rsidRPr="00F609BA" w:rsidRDefault="008358DC" w:rsidP="00F609BA">
      <w:pPr>
        <w:rPr>
          <w:rFonts w:ascii="Garamond" w:eastAsia="Times New Roman" w:hAnsi="Garamond"/>
          <w:bCs/>
          <w:sz w:val="24"/>
          <w:szCs w:val="24"/>
        </w:rPr>
      </w:pPr>
      <w:r w:rsidRPr="00F609BA">
        <w:rPr>
          <w:rFonts w:ascii="Garamond" w:eastAsia="Times New Roman" w:hAnsi="Garamond"/>
          <w:sz w:val="24"/>
          <w:szCs w:val="24"/>
        </w:rPr>
        <w:t xml:space="preserve">She then reviewed the timeline and needs for evaluation funding, which total to a yearly need of </w:t>
      </w:r>
      <w:r w:rsidRPr="00F609BA">
        <w:rPr>
          <w:rFonts w:ascii="Garamond" w:eastAsia="Times New Roman" w:hAnsi="Garamond"/>
          <w:bCs/>
          <w:sz w:val="24"/>
          <w:szCs w:val="24"/>
        </w:rPr>
        <w:t xml:space="preserve">$170,755. </w:t>
      </w:r>
      <w:r w:rsidR="00861528" w:rsidRPr="00F609BA">
        <w:rPr>
          <w:rFonts w:ascii="Garamond" w:eastAsia="Times New Roman" w:hAnsi="Garamond"/>
          <w:bCs/>
          <w:sz w:val="24"/>
          <w:szCs w:val="24"/>
        </w:rPr>
        <w:t xml:space="preserve"> The program is currently funded through grant money which will end after FY19. </w:t>
      </w:r>
      <w:r w:rsidR="00CA11B0" w:rsidRPr="00F609BA">
        <w:rPr>
          <w:rFonts w:ascii="Garamond" w:eastAsia="Times New Roman" w:hAnsi="Garamond"/>
          <w:bCs/>
          <w:sz w:val="24"/>
          <w:szCs w:val="24"/>
        </w:rPr>
        <w:t xml:space="preserve">VMFA </w:t>
      </w:r>
      <w:r w:rsidR="00CA11B0" w:rsidRPr="00F609BA">
        <w:rPr>
          <w:rFonts w:ascii="Garamond" w:eastAsia="Times New Roman" w:hAnsi="Garamond"/>
          <w:bCs/>
          <w:sz w:val="24"/>
          <w:szCs w:val="24"/>
        </w:rPr>
        <w:lastRenderedPageBreak/>
        <w:t xml:space="preserve">is already leading the way with its evaluation techniques; Ta </w:t>
      </w:r>
      <w:r w:rsidR="00B51AA6" w:rsidRPr="00F609BA">
        <w:rPr>
          <w:rFonts w:ascii="Garamond" w:eastAsia="Times New Roman" w:hAnsi="Garamond"/>
          <w:bCs/>
          <w:sz w:val="24"/>
          <w:szCs w:val="24"/>
        </w:rPr>
        <w:t xml:space="preserve">Thongnopnua, </w:t>
      </w:r>
      <w:r w:rsidR="00CA11B0" w:rsidRPr="00F609BA">
        <w:rPr>
          <w:rFonts w:ascii="Garamond" w:eastAsia="Times New Roman" w:hAnsi="Garamond"/>
          <w:bCs/>
          <w:sz w:val="24"/>
          <w:szCs w:val="24"/>
        </w:rPr>
        <w:t>VMFA’</w:t>
      </w:r>
      <w:r w:rsidR="00B51AA6" w:rsidRPr="00F609BA">
        <w:rPr>
          <w:rFonts w:ascii="Garamond" w:eastAsia="Times New Roman" w:hAnsi="Garamond"/>
          <w:bCs/>
          <w:sz w:val="24"/>
          <w:szCs w:val="24"/>
        </w:rPr>
        <w:t xml:space="preserve">s gallery evaluation specialist, presented at a statewide partnership meeting and </w:t>
      </w:r>
      <w:proofErr w:type="gramStart"/>
      <w:r w:rsidR="00B51AA6" w:rsidRPr="00F609BA">
        <w:rPr>
          <w:rFonts w:ascii="Garamond" w:eastAsia="Times New Roman" w:hAnsi="Garamond"/>
          <w:bCs/>
          <w:sz w:val="24"/>
          <w:szCs w:val="24"/>
        </w:rPr>
        <w:t>3</w:t>
      </w:r>
      <w:proofErr w:type="gramEnd"/>
      <w:r w:rsidR="00B51AA6" w:rsidRPr="00F609BA">
        <w:rPr>
          <w:rFonts w:ascii="Garamond" w:eastAsia="Times New Roman" w:hAnsi="Garamond"/>
          <w:bCs/>
          <w:sz w:val="24"/>
          <w:szCs w:val="24"/>
        </w:rPr>
        <w:t xml:space="preserve"> institutions have already co</w:t>
      </w:r>
      <w:r w:rsidR="00F609BA">
        <w:rPr>
          <w:rFonts w:ascii="Garamond" w:eastAsia="Times New Roman" w:hAnsi="Garamond"/>
          <w:bCs/>
          <w:sz w:val="24"/>
          <w:szCs w:val="24"/>
        </w:rPr>
        <w:t>ntacted her regarding how to ado</w:t>
      </w:r>
      <w:r w:rsidR="00B51AA6" w:rsidRPr="00F609BA">
        <w:rPr>
          <w:rFonts w:ascii="Garamond" w:eastAsia="Times New Roman" w:hAnsi="Garamond"/>
          <w:bCs/>
          <w:sz w:val="24"/>
          <w:szCs w:val="24"/>
        </w:rPr>
        <w:t xml:space="preserve">pt VMFA’s techniques. </w:t>
      </w:r>
      <w:r w:rsidR="00B51AA6" w:rsidRPr="00F609BA">
        <w:rPr>
          <w:rFonts w:ascii="Garamond" w:eastAsia="Times New Roman" w:hAnsi="Garamond"/>
          <w:bCs/>
          <w:sz w:val="24"/>
          <w:szCs w:val="24"/>
        </w:rPr>
        <w:br/>
      </w:r>
      <w:r w:rsidR="0026709A" w:rsidRPr="00F609BA">
        <w:rPr>
          <w:rFonts w:ascii="Garamond" w:hAnsi="Garamond"/>
          <w:sz w:val="24"/>
          <w:szCs w:val="24"/>
        </w:rPr>
        <w:tab/>
      </w:r>
      <w:r w:rsidR="0026709A" w:rsidRPr="00F609BA">
        <w:rPr>
          <w:rFonts w:ascii="Garamond" w:hAnsi="Garamond"/>
          <w:sz w:val="24"/>
          <w:szCs w:val="24"/>
        </w:rPr>
        <w:tab/>
      </w:r>
    </w:p>
    <w:p w:rsidR="00254766" w:rsidRPr="00A528C0" w:rsidRDefault="003B17B1" w:rsidP="003B17B1">
      <w:pPr>
        <w:pStyle w:val="ListParagraph"/>
        <w:numPr>
          <w:ilvl w:val="0"/>
          <w:numId w:val="1"/>
        </w:numPr>
        <w:rPr>
          <w:rFonts w:ascii="Garamond" w:hAnsi="Garamond"/>
          <w:sz w:val="24"/>
          <w:szCs w:val="24"/>
        </w:rPr>
      </w:pPr>
      <w:r w:rsidRPr="00A528C0">
        <w:rPr>
          <w:rFonts w:ascii="Garamond" w:hAnsi="Garamond"/>
          <w:sz w:val="24"/>
          <w:szCs w:val="24"/>
        </w:rPr>
        <w:t>VMFA ON THE ROAD UPDATE</w:t>
      </w:r>
      <w:r w:rsidRPr="00A528C0">
        <w:rPr>
          <w:rFonts w:ascii="Garamond" w:hAnsi="Garamond"/>
          <w:sz w:val="24"/>
          <w:szCs w:val="24"/>
        </w:rPr>
        <w:tab/>
      </w:r>
      <w:r w:rsidRPr="00A528C0">
        <w:rPr>
          <w:rFonts w:ascii="Garamond" w:hAnsi="Garamond"/>
          <w:sz w:val="24"/>
          <w:szCs w:val="24"/>
        </w:rPr>
        <w:tab/>
      </w:r>
      <w:r w:rsidRPr="00A528C0">
        <w:rPr>
          <w:rFonts w:ascii="Garamond" w:hAnsi="Garamond"/>
          <w:sz w:val="24"/>
          <w:szCs w:val="24"/>
        </w:rPr>
        <w:tab/>
        <w:t xml:space="preserve">         </w:t>
      </w:r>
    </w:p>
    <w:p w:rsidR="00254766" w:rsidRPr="00A528C0" w:rsidRDefault="00254766" w:rsidP="00254766">
      <w:pPr>
        <w:pStyle w:val="ListParagraph"/>
        <w:ind w:left="1080"/>
        <w:rPr>
          <w:rFonts w:ascii="Garamond" w:hAnsi="Garamond"/>
          <w:sz w:val="24"/>
          <w:szCs w:val="24"/>
        </w:rPr>
      </w:pPr>
    </w:p>
    <w:p w:rsidR="00604016" w:rsidRPr="00F609BA" w:rsidRDefault="00254766" w:rsidP="00F609BA">
      <w:pPr>
        <w:rPr>
          <w:rFonts w:ascii="Garamond" w:hAnsi="Garamond"/>
          <w:sz w:val="24"/>
          <w:szCs w:val="24"/>
        </w:rPr>
      </w:pPr>
      <w:r w:rsidRPr="00F609BA">
        <w:rPr>
          <w:rFonts w:ascii="Garamond" w:hAnsi="Garamond"/>
          <w:sz w:val="24"/>
          <w:szCs w:val="24"/>
        </w:rPr>
        <w:t xml:space="preserve">Mr. </w:t>
      </w:r>
      <w:r w:rsidR="003B17B1" w:rsidRPr="00F609BA">
        <w:rPr>
          <w:rFonts w:ascii="Garamond" w:hAnsi="Garamond"/>
          <w:sz w:val="24"/>
          <w:szCs w:val="24"/>
        </w:rPr>
        <w:t>Jeffrey Allison</w:t>
      </w:r>
      <w:r w:rsidR="00604016" w:rsidRPr="00F609BA">
        <w:rPr>
          <w:rFonts w:ascii="Garamond" w:hAnsi="Garamond"/>
          <w:sz w:val="24"/>
          <w:szCs w:val="24"/>
        </w:rPr>
        <w:t>,</w:t>
      </w:r>
      <w:r w:rsidR="003B17B1" w:rsidRPr="00F609BA">
        <w:rPr>
          <w:rFonts w:ascii="Garamond" w:hAnsi="Garamond"/>
          <w:sz w:val="24"/>
          <w:szCs w:val="24"/>
        </w:rPr>
        <w:t xml:space="preserve"> </w:t>
      </w:r>
      <w:r w:rsidRPr="00F609BA">
        <w:rPr>
          <w:rFonts w:ascii="Garamond" w:hAnsi="Garamond"/>
          <w:sz w:val="24"/>
          <w:szCs w:val="24"/>
        </w:rPr>
        <w:t>VMFA’s Paul Mellon Educator &amp; Statewide Programs Coordinator</w:t>
      </w:r>
      <w:r w:rsidR="00604016" w:rsidRPr="00F609BA">
        <w:rPr>
          <w:rFonts w:ascii="Garamond" w:hAnsi="Garamond"/>
          <w:sz w:val="24"/>
          <w:szCs w:val="24"/>
        </w:rPr>
        <w:t>,</w:t>
      </w:r>
      <w:r w:rsidRPr="00F609BA">
        <w:rPr>
          <w:rFonts w:ascii="Garamond" w:hAnsi="Garamond"/>
          <w:sz w:val="24"/>
          <w:szCs w:val="24"/>
        </w:rPr>
        <w:t xml:space="preserve"> </w:t>
      </w:r>
      <w:r w:rsidR="00BF7319" w:rsidRPr="00F609BA">
        <w:rPr>
          <w:rFonts w:ascii="Garamond" w:hAnsi="Garamond"/>
          <w:sz w:val="24"/>
          <w:szCs w:val="24"/>
        </w:rPr>
        <w:t xml:space="preserve">provided an update on VMFA </w:t>
      </w:r>
      <w:proofErr w:type="gramStart"/>
      <w:r w:rsidR="00BF7319" w:rsidRPr="00F609BA">
        <w:rPr>
          <w:rFonts w:ascii="Garamond" w:hAnsi="Garamond"/>
          <w:sz w:val="24"/>
          <w:szCs w:val="24"/>
        </w:rPr>
        <w:t>On</w:t>
      </w:r>
      <w:proofErr w:type="gramEnd"/>
      <w:r w:rsidR="00BF7319" w:rsidRPr="00F609BA">
        <w:rPr>
          <w:rFonts w:ascii="Garamond" w:hAnsi="Garamond"/>
          <w:sz w:val="24"/>
          <w:szCs w:val="24"/>
        </w:rPr>
        <w:t xml:space="preserve"> the Road. He noted that the layout and design are being finalizing and the truck is beginning to be outfitted with its necessary structures to support exhibitions. Sponsorship opportunities are still available and</w:t>
      </w:r>
      <w:r w:rsidR="00CE6D8E" w:rsidRPr="00F609BA">
        <w:rPr>
          <w:rFonts w:ascii="Garamond" w:hAnsi="Garamond"/>
          <w:sz w:val="24"/>
          <w:szCs w:val="24"/>
        </w:rPr>
        <w:t xml:space="preserve"> residency sites for VMFA on the Road have been confirmed in each of the Museum’s statewide planning districts. </w:t>
      </w:r>
      <w:r w:rsidR="001A49D5" w:rsidRPr="00F609BA">
        <w:rPr>
          <w:rFonts w:ascii="Garamond" w:hAnsi="Garamond"/>
          <w:sz w:val="24"/>
          <w:szCs w:val="24"/>
        </w:rPr>
        <w:t xml:space="preserve">He reported that the truck would be onsite at the museum for Fine Arts and Flowers. </w:t>
      </w:r>
      <w:r w:rsidR="00CE6D8E" w:rsidRPr="00F609BA">
        <w:rPr>
          <w:rFonts w:ascii="Garamond" w:hAnsi="Garamond"/>
          <w:sz w:val="24"/>
          <w:szCs w:val="24"/>
        </w:rPr>
        <w:t>Mr. Allison provided additional statewide updates, including details on the Fellowship Recipients for 2018 as well as noting that Hear My Voice has opened at the</w:t>
      </w:r>
      <w:r w:rsidR="001A49D5" w:rsidRPr="00F609BA">
        <w:rPr>
          <w:rFonts w:ascii="Garamond" w:hAnsi="Garamond"/>
          <w:sz w:val="24"/>
          <w:szCs w:val="24"/>
        </w:rPr>
        <w:t xml:space="preserve"> Museum of the Shenandoah Valley. </w:t>
      </w:r>
    </w:p>
    <w:p w:rsidR="003B17B1" w:rsidRPr="00A528C0" w:rsidRDefault="003B17B1" w:rsidP="003B17B1">
      <w:pPr>
        <w:pStyle w:val="ListParagraph"/>
        <w:spacing w:after="0" w:line="240" w:lineRule="auto"/>
        <w:ind w:left="1080"/>
        <w:rPr>
          <w:rFonts w:ascii="Garamond" w:hAnsi="Garamond"/>
          <w:sz w:val="24"/>
          <w:szCs w:val="24"/>
        </w:rPr>
      </w:pPr>
    </w:p>
    <w:p w:rsidR="003B17B1" w:rsidRPr="00A528C0" w:rsidRDefault="003B17B1" w:rsidP="003B17B1">
      <w:pPr>
        <w:pStyle w:val="ListParagraph"/>
        <w:numPr>
          <w:ilvl w:val="0"/>
          <w:numId w:val="1"/>
        </w:numPr>
        <w:spacing w:after="0" w:line="240" w:lineRule="auto"/>
        <w:rPr>
          <w:rFonts w:ascii="Garamond" w:hAnsi="Garamond"/>
          <w:sz w:val="24"/>
          <w:szCs w:val="24"/>
        </w:rPr>
      </w:pPr>
      <w:r w:rsidRPr="00A528C0">
        <w:rPr>
          <w:rFonts w:ascii="Garamond" w:hAnsi="Garamond"/>
          <w:sz w:val="24"/>
          <w:szCs w:val="24"/>
        </w:rPr>
        <w:t>OTHER BUSINESS/ADJOURNMENT</w:t>
      </w:r>
      <w:r w:rsidRPr="00A528C0">
        <w:rPr>
          <w:rFonts w:ascii="Garamond" w:hAnsi="Garamond"/>
          <w:sz w:val="24"/>
          <w:szCs w:val="24"/>
        </w:rPr>
        <w:tab/>
      </w:r>
      <w:r w:rsidRPr="00A528C0">
        <w:rPr>
          <w:rFonts w:ascii="Garamond" w:hAnsi="Garamond"/>
          <w:sz w:val="24"/>
          <w:szCs w:val="24"/>
        </w:rPr>
        <w:tab/>
      </w:r>
    </w:p>
    <w:p w:rsidR="002F0205" w:rsidRPr="00A528C0" w:rsidRDefault="002F0205" w:rsidP="002F0205">
      <w:pPr>
        <w:spacing w:after="0" w:line="240" w:lineRule="auto"/>
        <w:rPr>
          <w:rFonts w:ascii="Garamond" w:hAnsi="Garamond"/>
          <w:sz w:val="24"/>
          <w:szCs w:val="24"/>
        </w:rPr>
      </w:pPr>
    </w:p>
    <w:p w:rsidR="005B083C" w:rsidRDefault="001A49D5" w:rsidP="00F609BA">
      <w:pPr>
        <w:spacing w:after="0" w:line="240" w:lineRule="auto"/>
        <w:rPr>
          <w:rFonts w:ascii="Garamond" w:hAnsi="Garamond"/>
          <w:sz w:val="24"/>
          <w:szCs w:val="24"/>
        </w:rPr>
      </w:pPr>
      <w:r w:rsidRPr="00A528C0">
        <w:rPr>
          <w:rFonts w:ascii="Garamond" w:hAnsi="Garamond"/>
          <w:sz w:val="24"/>
          <w:szCs w:val="24"/>
        </w:rPr>
        <w:t xml:space="preserve">Ms. Maura Bisceglia noted that she </w:t>
      </w:r>
      <w:proofErr w:type="gramStart"/>
      <w:r w:rsidRPr="00A528C0">
        <w:rPr>
          <w:rFonts w:ascii="Garamond" w:hAnsi="Garamond"/>
          <w:sz w:val="24"/>
          <w:szCs w:val="24"/>
        </w:rPr>
        <w:t>has been made</w:t>
      </w:r>
      <w:proofErr w:type="gramEnd"/>
      <w:r w:rsidRPr="00A528C0">
        <w:rPr>
          <w:rFonts w:ascii="Garamond" w:hAnsi="Garamond"/>
          <w:sz w:val="24"/>
          <w:szCs w:val="24"/>
        </w:rPr>
        <w:t xml:space="preserve"> aware of an opportunity for VMFA to be involved with public television in Northern Virgi</w:t>
      </w:r>
      <w:r w:rsidR="00F609BA">
        <w:rPr>
          <w:rFonts w:ascii="Garamond" w:hAnsi="Garamond"/>
          <w:sz w:val="24"/>
          <w:szCs w:val="24"/>
        </w:rPr>
        <w:t>nia as they are working on a 26-</w:t>
      </w:r>
      <w:r w:rsidRPr="00A528C0">
        <w:rPr>
          <w:rFonts w:ascii="Garamond" w:hAnsi="Garamond"/>
          <w:sz w:val="24"/>
          <w:szCs w:val="24"/>
        </w:rPr>
        <w:t xml:space="preserve">segment program about the arts in Virginia. She asked if </w:t>
      </w:r>
      <w:r w:rsidR="00F609BA">
        <w:rPr>
          <w:rFonts w:ascii="Garamond" w:hAnsi="Garamond"/>
          <w:sz w:val="24"/>
          <w:szCs w:val="24"/>
        </w:rPr>
        <w:t>the museum</w:t>
      </w:r>
      <w:r w:rsidRPr="00A528C0">
        <w:rPr>
          <w:rFonts w:ascii="Garamond" w:hAnsi="Garamond"/>
          <w:sz w:val="24"/>
          <w:szCs w:val="24"/>
        </w:rPr>
        <w:t xml:space="preserve"> would be interested in getting involved as they are looking to pick up some of the segments on PBS. Dr. Michael Taylor, </w:t>
      </w:r>
      <w:r w:rsidR="00A528C0" w:rsidRPr="00A528C0">
        <w:rPr>
          <w:rFonts w:ascii="Garamond" w:hAnsi="Garamond" w:cs="Arial"/>
          <w:color w:val="222222"/>
          <w:sz w:val="24"/>
          <w:szCs w:val="24"/>
          <w:shd w:val="clear" w:color="auto" w:fill="FFFFFF"/>
        </w:rPr>
        <w:t>Chief Curator and Deputy Director for Art and Education, noted he would follow up.</w:t>
      </w:r>
      <w:r w:rsidRPr="00A528C0">
        <w:rPr>
          <w:rFonts w:ascii="Garamond" w:hAnsi="Garamond"/>
          <w:sz w:val="24"/>
          <w:szCs w:val="24"/>
        </w:rPr>
        <w:t xml:space="preserve"> </w:t>
      </w:r>
      <w:r w:rsidR="005B083C" w:rsidRPr="00A528C0">
        <w:rPr>
          <w:rFonts w:ascii="Garamond" w:hAnsi="Garamond"/>
          <w:sz w:val="24"/>
          <w:szCs w:val="24"/>
        </w:rPr>
        <w:t>There being no further business, the meeting adjourned at 3:</w:t>
      </w:r>
      <w:r w:rsidR="004D34ED" w:rsidRPr="00A528C0">
        <w:rPr>
          <w:rFonts w:ascii="Garamond" w:hAnsi="Garamond"/>
          <w:sz w:val="24"/>
          <w:szCs w:val="24"/>
        </w:rPr>
        <w:t>35</w:t>
      </w:r>
      <w:r w:rsidR="005B083C" w:rsidRPr="00A528C0">
        <w:rPr>
          <w:rFonts w:ascii="Garamond" w:hAnsi="Garamond"/>
          <w:sz w:val="24"/>
          <w:szCs w:val="24"/>
        </w:rPr>
        <w:t>pm.</w:t>
      </w:r>
    </w:p>
    <w:p w:rsidR="00F609BA" w:rsidRDefault="00F609BA" w:rsidP="00F609BA">
      <w:pPr>
        <w:spacing w:after="0" w:line="240" w:lineRule="auto"/>
        <w:rPr>
          <w:rFonts w:ascii="Garamond" w:hAnsi="Garamond"/>
          <w:sz w:val="24"/>
          <w:szCs w:val="24"/>
        </w:rPr>
      </w:pPr>
    </w:p>
    <w:p w:rsidR="00F609BA" w:rsidRDefault="00F609BA" w:rsidP="00F609BA">
      <w:pPr>
        <w:spacing w:after="0" w:line="240" w:lineRule="auto"/>
        <w:rPr>
          <w:rFonts w:ascii="Garamond" w:hAnsi="Garamond"/>
          <w:sz w:val="24"/>
          <w:szCs w:val="24"/>
        </w:rPr>
      </w:pPr>
    </w:p>
    <w:p w:rsidR="00F609BA" w:rsidRDefault="00F609BA" w:rsidP="00F609BA">
      <w:pPr>
        <w:spacing w:after="0" w:line="240" w:lineRule="auto"/>
        <w:rPr>
          <w:rFonts w:ascii="Garamond" w:hAnsi="Garamond"/>
          <w:sz w:val="24"/>
          <w:szCs w:val="24"/>
        </w:rPr>
      </w:pPr>
    </w:p>
    <w:p w:rsidR="00F609BA" w:rsidRDefault="00F609BA" w:rsidP="00F609BA">
      <w:pPr>
        <w:spacing w:after="0" w:line="240" w:lineRule="auto"/>
        <w:rPr>
          <w:rFonts w:ascii="Garamond" w:hAnsi="Garamond"/>
          <w:sz w:val="24"/>
          <w:szCs w:val="24"/>
        </w:rPr>
      </w:pPr>
    </w:p>
    <w:p w:rsidR="00F609BA" w:rsidRDefault="00F609BA" w:rsidP="00F609BA">
      <w:pPr>
        <w:spacing w:after="0" w:line="240" w:lineRule="auto"/>
        <w:rPr>
          <w:rFonts w:ascii="Garamond" w:hAnsi="Garamond"/>
          <w:sz w:val="24"/>
          <w:szCs w:val="24"/>
        </w:rPr>
      </w:pPr>
    </w:p>
    <w:p w:rsidR="00F609BA" w:rsidRDefault="00F609BA" w:rsidP="00F609BA">
      <w:pPr>
        <w:spacing w:after="0" w:line="240" w:lineRule="auto"/>
        <w:rPr>
          <w:rFonts w:ascii="Garamond" w:hAnsi="Garamond"/>
          <w:sz w:val="24"/>
          <w:szCs w:val="24"/>
        </w:rPr>
      </w:pPr>
    </w:p>
    <w:p w:rsidR="00F609BA" w:rsidRDefault="00F609BA" w:rsidP="00F609BA">
      <w:pPr>
        <w:spacing w:after="0" w:line="240" w:lineRule="auto"/>
        <w:rPr>
          <w:rFonts w:ascii="Garamond" w:hAnsi="Garamond"/>
          <w:sz w:val="24"/>
          <w:szCs w:val="24"/>
        </w:rPr>
      </w:pPr>
    </w:p>
    <w:p w:rsidR="00F609BA" w:rsidRDefault="00F609BA" w:rsidP="00F609BA">
      <w:pPr>
        <w:spacing w:after="0" w:line="240" w:lineRule="auto"/>
        <w:rPr>
          <w:rFonts w:ascii="Garamond" w:hAnsi="Garamond"/>
          <w:sz w:val="24"/>
          <w:szCs w:val="24"/>
        </w:rPr>
      </w:pPr>
    </w:p>
    <w:p w:rsidR="00F609BA" w:rsidRDefault="00F609BA" w:rsidP="00F609BA">
      <w:pPr>
        <w:spacing w:after="0" w:line="240" w:lineRule="auto"/>
        <w:rPr>
          <w:rFonts w:ascii="Garamond" w:hAnsi="Garamond"/>
          <w:sz w:val="24"/>
          <w:szCs w:val="24"/>
        </w:rPr>
      </w:pPr>
    </w:p>
    <w:p w:rsidR="00F609BA" w:rsidRDefault="00F609BA" w:rsidP="00F609BA">
      <w:pPr>
        <w:spacing w:after="0" w:line="240" w:lineRule="auto"/>
        <w:rPr>
          <w:rFonts w:ascii="Garamond" w:hAnsi="Garamond"/>
          <w:sz w:val="24"/>
          <w:szCs w:val="24"/>
        </w:rPr>
      </w:pPr>
    </w:p>
    <w:p w:rsidR="00F609BA" w:rsidRDefault="00F609BA" w:rsidP="00F609BA">
      <w:pPr>
        <w:spacing w:after="0" w:line="240" w:lineRule="auto"/>
        <w:rPr>
          <w:rFonts w:ascii="Garamond" w:hAnsi="Garamond"/>
          <w:sz w:val="24"/>
          <w:szCs w:val="24"/>
        </w:rPr>
      </w:pPr>
    </w:p>
    <w:p w:rsidR="00F609BA" w:rsidRDefault="00F609BA" w:rsidP="00F609BA">
      <w:pPr>
        <w:spacing w:after="0" w:line="240" w:lineRule="auto"/>
        <w:rPr>
          <w:rFonts w:ascii="Garamond" w:hAnsi="Garamond"/>
          <w:sz w:val="24"/>
          <w:szCs w:val="24"/>
        </w:rPr>
      </w:pPr>
    </w:p>
    <w:p w:rsidR="00F609BA" w:rsidRDefault="00F609BA" w:rsidP="00F609BA">
      <w:pPr>
        <w:spacing w:after="0" w:line="240" w:lineRule="auto"/>
        <w:rPr>
          <w:rFonts w:ascii="Garamond" w:hAnsi="Garamond"/>
          <w:sz w:val="24"/>
          <w:szCs w:val="24"/>
        </w:rPr>
      </w:pPr>
    </w:p>
    <w:p w:rsidR="00F609BA" w:rsidRPr="00A528C0" w:rsidRDefault="00F609BA" w:rsidP="00F609BA">
      <w:pPr>
        <w:spacing w:after="0" w:line="240" w:lineRule="auto"/>
        <w:rPr>
          <w:rFonts w:ascii="Garamond" w:hAnsi="Garamond"/>
          <w:sz w:val="24"/>
          <w:szCs w:val="24"/>
        </w:rPr>
      </w:pPr>
    </w:p>
    <w:p w:rsidR="009E5207" w:rsidRPr="00A528C0" w:rsidRDefault="009E5207" w:rsidP="00AD5296">
      <w:pPr>
        <w:spacing w:after="0" w:line="240" w:lineRule="auto"/>
        <w:rPr>
          <w:rFonts w:ascii="Garamond" w:hAnsi="Garamond"/>
          <w:sz w:val="24"/>
          <w:szCs w:val="24"/>
        </w:rPr>
      </w:pPr>
    </w:p>
    <w:p w:rsidR="005B083C" w:rsidRPr="00A528C0" w:rsidRDefault="00604016" w:rsidP="002F0205">
      <w:pPr>
        <w:spacing w:after="0" w:line="240" w:lineRule="auto"/>
        <w:rPr>
          <w:rFonts w:ascii="Garamond" w:hAnsi="Garamond"/>
          <w:sz w:val="24"/>
          <w:szCs w:val="24"/>
        </w:rPr>
      </w:pPr>
      <w:r w:rsidRPr="00A528C0">
        <w:rPr>
          <w:rFonts w:ascii="Garamond" w:hAnsi="Garamond"/>
          <w:sz w:val="24"/>
          <w:szCs w:val="24"/>
        </w:rPr>
        <w:t xml:space="preserve">Recorded by: </w:t>
      </w:r>
      <w:r w:rsidRPr="00A528C0">
        <w:rPr>
          <w:rFonts w:ascii="Garamond" w:hAnsi="Garamond"/>
          <w:sz w:val="24"/>
          <w:szCs w:val="24"/>
        </w:rPr>
        <w:tab/>
        <w:t>Jody Green</w:t>
      </w:r>
      <w:r w:rsidRPr="00A528C0">
        <w:rPr>
          <w:rFonts w:ascii="Garamond" w:hAnsi="Garamond"/>
          <w:sz w:val="24"/>
          <w:szCs w:val="24"/>
        </w:rPr>
        <w:tab/>
      </w:r>
    </w:p>
    <w:p w:rsidR="00604016" w:rsidRPr="00A528C0" w:rsidRDefault="00604016" w:rsidP="002F0205">
      <w:pPr>
        <w:spacing w:after="0" w:line="240" w:lineRule="auto"/>
        <w:rPr>
          <w:rFonts w:ascii="Garamond" w:hAnsi="Garamond"/>
          <w:sz w:val="24"/>
          <w:szCs w:val="24"/>
        </w:rPr>
      </w:pPr>
      <w:r w:rsidRPr="00A528C0">
        <w:rPr>
          <w:rFonts w:ascii="Garamond" w:hAnsi="Garamond"/>
          <w:sz w:val="24"/>
          <w:szCs w:val="24"/>
        </w:rPr>
        <w:tab/>
      </w:r>
      <w:r w:rsidRPr="00A528C0">
        <w:rPr>
          <w:rFonts w:ascii="Garamond" w:hAnsi="Garamond"/>
          <w:sz w:val="24"/>
          <w:szCs w:val="24"/>
        </w:rPr>
        <w:tab/>
        <w:t xml:space="preserve">Administrative Assistant, Director’s Office </w:t>
      </w:r>
    </w:p>
    <w:p w:rsidR="005B083C" w:rsidRPr="00A528C0" w:rsidRDefault="005B083C" w:rsidP="002F0205">
      <w:pPr>
        <w:spacing w:after="0" w:line="240" w:lineRule="auto"/>
        <w:rPr>
          <w:rFonts w:ascii="Garamond" w:hAnsi="Garamond"/>
          <w:sz w:val="24"/>
          <w:szCs w:val="24"/>
        </w:rPr>
      </w:pPr>
      <w:bookmarkStart w:id="0" w:name="_GoBack"/>
      <w:bookmarkEnd w:id="0"/>
    </w:p>
    <w:p w:rsidR="00B51AA6" w:rsidRPr="005F0700" w:rsidRDefault="00B51AA6" w:rsidP="00B51AA6">
      <w:pPr>
        <w:pStyle w:val="ListParagraph"/>
        <w:ind w:left="1080"/>
        <w:rPr>
          <w:rFonts w:ascii="Garamond" w:hAnsi="Garamond"/>
          <w:sz w:val="24"/>
          <w:szCs w:val="24"/>
        </w:rPr>
      </w:pPr>
    </w:p>
    <w:p w:rsidR="00B51AA6" w:rsidRPr="002F0205" w:rsidRDefault="00B51AA6" w:rsidP="002F0205">
      <w:pPr>
        <w:spacing w:after="0" w:line="240" w:lineRule="auto"/>
        <w:rPr>
          <w:rFonts w:ascii="Garamond" w:hAnsi="Garamond"/>
          <w:sz w:val="24"/>
          <w:szCs w:val="24"/>
        </w:rPr>
      </w:pPr>
    </w:p>
    <w:sectPr w:rsidR="00B51AA6" w:rsidRPr="002F02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5181"/>
    <w:multiLevelType w:val="hybridMultilevel"/>
    <w:tmpl w:val="57BAEDA8"/>
    <w:lvl w:ilvl="0" w:tplc="9A74BC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90AD4"/>
    <w:multiLevelType w:val="hybridMultilevel"/>
    <w:tmpl w:val="1458C4BC"/>
    <w:lvl w:ilvl="0" w:tplc="18A48A30">
      <w:start w:val="1"/>
      <w:numFmt w:val="bullet"/>
      <w:lvlText w:val=""/>
      <w:lvlJc w:val="left"/>
      <w:pPr>
        <w:tabs>
          <w:tab w:val="num" w:pos="720"/>
        </w:tabs>
        <w:ind w:left="720" w:hanging="360"/>
      </w:pPr>
      <w:rPr>
        <w:rFonts w:ascii="Wingdings 2" w:hAnsi="Wingdings 2" w:hint="default"/>
      </w:rPr>
    </w:lvl>
    <w:lvl w:ilvl="1" w:tplc="E7C65D90" w:tentative="1">
      <w:start w:val="1"/>
      <w:numFmt w:val="bullet"/>
      <w:lvlText w:val=""/>
      <w:lvlJc w:val="left"/>
      <w:pPr>
        <w:tabs>
          <w:tab w:val="num" w:pos="1440"/>
        </w:tabs>
        <w:ind w:left="1440" w:hanging="360"/>
      </w:pPr>
      <w:rPr>
        <w:rFonts w:ascii="Wingdings 2" w:hAnsi="Wingdings 2" w:hint="default"/>
      </w:rPr>
    </w:lvl>
    <w:lvl w:ilvl="2" w:tplc="E280FEC2" w:tentative="1">
      <w:start w:val="1"/>
      <w:numFmt w:val="bullet"/>
      <w:lvlText w:val=""/>
      <w:lvlJc w:val="left"/>
      <w:pPr>
        <w:tabs>
          <w:tab w:val="num" w:pos="2160"/>
        </w:tabs>
        <w:ind w:left="2160" w:hanging="360"/>
      </w:pPr>
      <w:rPr>
        <w:rFonts w:ascii="Wingdings 2" w:hAnsi="Wingdings 2" w:hint="default"/>
      </w:rPr>
    </w:lvl>
    <w:lvl w:ilvl="3" w:tplc="133E7CD2" w:tentative="1">
      <w:start w:val="1"/>
      <w:numFmt w:val="bullet"/>
      <w:lvlText w:val=""/>
      <w:lvlJc w:val="left"/>
      <w:pPr>
        <w:tabs>
          <w:tab w:val="num" w:pos="2880"/>
        </w:tabs>
        <w:ind w:left="2880" w:hanging="360"/>
      </w:pPr>
      <w:rPr>
        <w:rFonts w:ascii="Wingdings 2" w:hAnsi="Wingdings 2" w:hint="default"/>
      </w:rPr>
    </w:lvl>
    <w:lvl w:ilvl="4" w:tplc="07DCF228" w:tentative="1">
      <w:start w:val="1"/>
      <w:numFmt w:val="bullet"/>
      <w:lvlText w:val=""/>
      <w:lvlJc w:val="left"/>
      <w:pPr>
        <w:tabs>
          <w:tab w:val="num" w:pos="3600"/>
        </w:tabs>
        <w:ind w:left="3600" w:hanging="360"/>
      </w:pPr>
      <w:rPr>
        <w:rFonts w:ascii="Wingdings 2" w:hAnsi="Wingdings 2" w:hint="default"/>
      </w:rPr>
    </w:lvl>
    <w:lvl w:ilvl="5" w:tplc="90662388" w:tentative="1">
      <w:start w:val="1"/>
      <w:numFmt w:val="bullet"/>
      <w:lvlText w:val=""/>
      <w:lvlJc w:val="left"/>
      <w:pPr>
        <w:tabs>
          <w:tab w:val="num" w:pos="4320"/>
        </w:tabs>
        <w:ind w:left="4320" w:hanging="360"/>
      </w:pPr>
      <w:rPr>
        <w:rFonts w:ascii="Wingdings 2" w:hAnsi="Wingdings 2" w:hint="default"/>
      </w:rPr>
    </w:lvl>
    <w:lvl w:ilvl="6" w:tplc="80105558" w:tentative="1">
      <w:start w:val="1"/>
      <w:numFmt w:val="bullet"/>
      <w:lvlText w:val=""/>
      <w:lvlJc w:val="left"/>
      <w:pPr>
        <w:tabs>
          <w:tab w:val="num" w:pos="5040"/>
        </w:tabs>
        <w:ind w:left="5040" w:hanging="360"/>
      </w:pPr>
      <w:rPr>
        <w:rFonts w:ascii="Wingdings 2" w:hAnsi="Wingdings 2" w:hint="default"/>
      </w:rPr>
    </w:lvl>
    <w:lvl w:ilvl="7" w:tplc="90882DFC" w:tentative="1">
      <w:start w:val="1"/>
      <w:numFmt w:val="bullet"/>
      <w:lvlText w:val=""/>
      <w:lvlJc w:val="left"/>
      <w:pPr>
        <w:tabs>
          <w:tab w:val="num" w:pos="5760"/>
        </w:tabs>
        <w:ind w:left="5760" w:hanging="360"/>
      </w:pPr>
      <w:rPr>
        <w:rFonts w:ascii="Wingdings 2" w:hAnsi="Wingdings 2" w:hint="default"/>
      </w:rPr>
    </w:lvl>
    <w:lvl w:ilvl="8" w:tplc="9544F400"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496D11FB"/>
    <w:multiLevelType w:val="hybridMultilevel"/>
    <w:tmpl w:val="158CF104"/>
    <w:lvl w:ilvl="0" w:tplc="C40EE912">
      <w:start w:val="1"/>
      <w:numFmt w:val="bullet"/>
      <w:lvlText w:val=""/>
      <w:lvlJc w:val="left"/>
      <w:pPr>
        <w:tabs>
          <w:tab w:val="num" w:pos="720"/>
        </w:tabs>
        <w:ind w:left="720" w:hanging="360"/>
      </w:pPr>
      <w:rPr>
        <w:rFonts w:ascii="Wingdings 2" w:hAnsi="Wingdings 2" w:hint="default"/>
      </w:rPr>
    </w:lvl>
    <w:lvl w:ilvl="1" w:tplc="F412E14E" w:tentative="1">
      <w:start w:val="1"/>
      <w:numFmt w:val="bullet"/>
      <w:lvlText w:val=""/>
      <w:lvlJc w:val="left"/>
      <w:pPr>
        <w:tabs>
          <w:tab w:val="num" w:pos="1440"/>
        </w:tabs>
        <w:ind w:left="1440" w:hanging="360"/>
      </w:pPr>
      <w:rPr>
        <w:rFonts w:ascii="Wingdings 2" w:hAnsi="Wingdings 2" w:hint="default"/>
      </w:rPr>
    </w:lvl>
    <w:lvl w:ilvl="2" w:tplc="07E08B6E" w:tentative="1">
      <w:start w:val="1"/>
      <w:numFmt w:val="bullet"/>
      <w:lvlText w:val=""/>
      <w:lvlJc w:val="left"/>
      <w:pPr>
        <w:tabs>
          <w:tab w:val="num" w:pos="2160"/>
        </w:tabs>
        <w:ind w:left="2160" w:hanging="360"/>
      </w:pPr>
      <w:rPr>
        <w:rFonts w:ascii="Wingdings 2" w:hAnsi="Wingdings 2" w:hint="default"/>
      </w:rPr>
    </w:lvl>
    <w:lvl w:ilvl="3" w:tplc="9F3C2720" w:tentative="1">
      <w:start w:val="1"/>
      <w:numFmt w:val="bullet"/>
      <w:lvlText w:val=""/>
      <w:lvlJc w:val="left"/>
      <w:pPr>
        <w:tabs>
          <w:tab w:val="num" w:pos="2880"/>
        </w:tabs>
        <w:ind w:left="2880" w:hanging="360"/>
      </w:pPr>
      <w:rPr>
        <w:rFonts w:ascii="Wingdings 2" w:hAnsi="Wingdings 2" w:hint="default"/>
      </w:rPr>
    </w:lvl>
    <w:lvl w:ilvl="4" w:tplc="398AC002" w:tentative="1">
      <w:start w:val="1"/>
      <w:numFmt w:val="bullet"/>
      <w:lvlText w:val=""/>
      <w:lvlJc w:val="left"/>
      <w:pPr>
        <w:tabs>
          <w:tab w:val="num" w:pos="3600"/>
        </w:tabs>
        <w:ind w:left="3600" w:hanging="360"/>
      </w:pPr>
      <w:rPr>
        <w:rFonts w:ascii="Wingdings 2" w:hAnsi="Wingdings 2" w:hint="default"/>
      </w:rPr>
    </w:lvl>
    <w:lvl w:ilvl="5" w:tplc="B49C6920" w:tentative="1">
      <w:start w:val="1"/>
      <w:numFmt w:val="bullet"/>
      <w:lvlText w:val=""/>
      <w:lvlJc w:val="left"/>
      <w:pPr>
        <w:tabs>
          <w:tab w:val="num" w:pos="4320"/>
        </w:tabs>
        <w:ind w:left="4320" w:hanging="360"/>
      </w:pPr>
      <w:rPr>
        <w:rFonts w:ascii="Wingdings 2" w:hAnsi="Wingdings 2" w:hint="default"/>
      </w:rPr>
    </w:lvl>
    <w:lvl w:ilvl="6" w:tplc="68ACF9F0" w:tentative="1">
      <w:start w:val="1"/>
      <w:numFmt w:val="bullet"/>
      <w:lvlText w:val=""/>
      <w:lvlJc w:val="left"/>
      <w:pPr>
        <w:tabs>
          <w:tab w:val="num" w:pos="5040"/>
        </w:tabs>
        <w:ind w:left="5040" w:hanging="360"/>
      </w:pPr>
      <w:rPr>
        <w:rFonts w:ascii="Wingdings 2" w:hAnsi="Wingdings 2" w:hint="default"/>
      </w:rPr>
    </w:lvl>
    <w:lvl w:ilvl="7" w:tplc="FB5CB79E" w:tentative="1">
      <w:start w:val="1"/>
      <w:numFmt w:val="bullet"/>
      <w:lvlText w:val=""/>
      <w:lvlJc w:val="left"/>
      <w:pPr>
        <w:tabs>
          <w:tab w:val="num" w:pos="5760"/>
        </w:tabs>
        <w:ind w:left="5760" w:hanging="360"/>
      </w:pPr>
      <w:rPr>
        <w:rFonts w:ascii="Wingdings 2" w:hAnsi="Wingdings 2" w:hint="default"/>
      </w:rPr>
    </w:lvl>
    <w:lvl w:ilvl="8" w:tplc="B17C89B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4E234B43"/>
    <w:multiLevelType w:val="hybridMultilevel"/>
    <w:tmpl w:val="1C0E86EE"/>
    <w:lvl w:ilvl="0" w:tplc="9A74BC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24540B"/>
    <w:multiLevelType w:val="hybridMultilevel"/>
    <w:tmpl w:val="C45C7EB4"/>
    <w:lvl w:ilvl="0" w:tplc="E47E498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E201522"/>
    <w:multiLevelType w:val="hybridMultilevel"/>
    <w:tmpl w:val="CB7C0892"/>
    <w:lvl w:ilvl="0" w:tplc="2B4EBA38">
      <w:start w:val="1"/>
      <w:numFmt w:val="bullet"/>
      <w:lvlText w:val="•"/>
      <w:lvlJc w:val="left"/>
      <w:pPr>
        <w:tabs>
          <w:tab w:val="num" w:pos="720"/>
        </w:tabs>
        <w:ind w:left="720" w:hanging="360"/>
      </w:pPr>
      <w:rPr>
        <w:rFonts w:ascii="Arial" w:hAnsi="Arial" w:hint="default"/>
      </w:rPr>
    </w:lvl>
    <w:lvl w:ilvl="1" w:tplc="A906C354" w:tentative="1">
      <w:start w:val="1"/>
      <w:numFmt w:val="bullet"/>
      <w:lvlText w:val="•"/>
      <w:lvlJc w:val="left"/>
      <w:pPr>
        <w:tabs>
          <w:tab w:val="num" w:pos="1440"/>
        </w:tabs>
        <w:ind w:left="1440" w:hanging="360"/>
      </w:pPr>
      <w:rPr>
        <w:rFonts w:ascii="Arial" w:hAnsi="Arial" w:hint="default"/>
      </w:rPr>
    </w:lvl>
    <w:lvl w:ilvl="2" w:tplc="0F766AF2" w:tentative="1">
      <w:start w:val="1"/>
      <w:numFmt w:val="bullet"/>
      <w:lvlText w:val="•"/>
      <w:lvlJc w:val="left"/>
      <w:pPr>
        <w:tabs>
          <w:tab w:val="num" w:pos="2160"/>
        </w:tabs>
        <w:ind w:left="2160" w:hanging="360"/>
      </w:pPr>
      <w:rPr>
        <w:rFonts w:ascii="Arial" w:hAnsi="Arial" w:hint="default"/>
      </w:rPr>
    </w:lvl>
    <w:lvl w:ilvl="3" w:tplc="5F7A65BE" w:tentative="1">
      <w:start w:val="1"/>
      <w:numFmt w:val="bullet"/>
      <w:lvlText w:val="•"/>
      <w:lvlJc w:val="left"/>
      <w:pPr>
        <w:tabs>
          <w:tab w:val="num" w:pos="2880"/>
        </w:tabs>
        <w:ind w:left="2880" w:hanging="360"/>
      </w:pPr>
      <w:rPr>
        <w:rFonts w:ascii="Arial" w:hAnsi="Arial" w:hint="default"/>
      </w:rPr>
    </w:lvl>
    <w:lvl w:ilvl="4" w:tplc="BCEC37A2" w:tentative="1">
      <w:start w:val="1"/>
      <w:numFmt w:val="bullet"/>
      <w:lvlText w:val="•"/>
      <w:lvlJc w:val="left"/>
      <w:pPr>
        <w:tabs>
          <w:tab w:val="num" w:pos="3600"/>
        </w:tabs>
        <w:ind w:left="3600" w:hanging="360"/>
      </w:pPr>
      <w:rPr>
        <w:rFonts w:ascii="Arial" w:hAnsi="Arial" w:hint="default"/>
      </w:rPr>
    </w:lvl>
    <w:lvl w:ilvl="5" w:tplc="9F7E1D14" w:tentative="1">
      <w:start w:val="1"/>
      <w:numFmt w:val="bullet"/>
      <w:lvlText w:val="•"/>
      <w:lvlJc w:val="left"/>
      <w:pPr>
        <w:tabs>
          <w:tab w:val="num" w:pos="4320"/>
        </w:tabs>
        <w:ind w:left="4320" w:hanging="360"/>
      </w:pPr>
      <w:rPr>
        <w:rFonts w:ascii="Arial" w:hAnsi="Arial" w:hint="default"/>
      </w:rPr>
    </w:lvl>
    <w:lvl w:ilvl="6" w:tplc="007031FA" w:tentative="1">
      <w:start w:val="1"/>
      <w:numFmt w:val="bullet"/>
      <w:lvlText w:val="•"/>
      <w:lvlJc w:val="left"/>
      <w:pPr>
        <w:tabs>
          <w:tab w:val="num" w:pos="5040"/>
        </w:tabs>
        <w:ind w:left="5040" w:hanging="360"/>
      </w:pPr>
      <w:rPr>
        <w:rFonts w:ascii="Arial" w:hAnsi="Arial" w:hint="default"/>
      </w:rPr>
    </w:lvl>
    <w:lvl w:ilvl="7" w:tplc="9DE4D9BA" w:tentative="1">
      <w:start w:val="1"/>
      <w:numFmt w:val="bullet"/>
      <w:lvlText w:val="•"/>
      <w:lvlJc w:val="left"/>
      <w:pPr>
        <w:tabs>
          <w:tab w:val="num" w:pos="5760"/>
        </w:tabs>
        <w:ind w:left="5760" w:hanging="360"/>
      </w:pPr>
      <w:rPr>
        <w:rFonts w:ascii="Arial" w:hAnsi="Arial" w:hint="default"/>
      </w:rPr>
    </w:lvl>
    <w:lvl w:ilvl="8" w:tplc="448C320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22C5245"/>
    <w:multiLevelType w:val="hybridMultilevel"/>
    <w:tmpl w:val="D716FC40"/>
    <w:lvl w:ilvl="0" w:tplc="D8EEB81C">
      <w:start w:val="1"/>
      <w:numFmt w:val="bullet"/>
      <w:lvlText w:val=""/>
      <w:lvlJc w:val="left"/>
      <w:pPr>
        <w:tabs>
          <w:tab w:val="num" w:pos="720"/>
        </w:tabs>
        <w:ind w:left="720" w:hanging="360"/>
      </w:pPr>
      <w:rPr>
        <w:rFonts w:ascii="Wingdings 2" w:hAnsi="Wingdings 2" w:hint="default"/>
      </w:rPr>
    </w:lvl>
    <w:lvl w:ilvl="1" w:tplc="89EE1B34" w:tentative="1">
      <w:start w:val="1"/>
      <w:numFmt w:val="bullet"/>
      <w:lvlText w:val=""/>
      <w:lvlJc w:val="left"/>
      <w:pPr>
        <w:tabs>
          <w:tab w:val="num" w:pos="1440"/>
        </w:tabs>
        <w:ind w:left="1440" w:hanging="360"/>
      </w:pPr>
      <w:rPr>
        <w:rFonts w:ascii="Wingdings 2" w:hAnsi="Wingdings 2" w:hint="default"/>
      </w:rPr>
    </w:lvl>
    <w:lvl w:ilvl="2" w:tplc="E5AA6442" w:tentative="1">
      <w:start w:val="1"/>
      <w:numFmt w:val="bullet"/>
      <w:lvlText w:val=""/>
      <w:lvlJc w:val="left"/>
      <w:pPr>
        <w:tabs>
          <w:tab w:val="num" w:pos="2160"/>
        </w:tabs>
        <w:ind w:left="2160" w:hanging="360"/>
      </w:pPr>
      <w:rPr>
        <w:rFonts w:ascii="Wingdings 2" w:hAnsi="Wingdings 2" w:hint="default"/>
      </w:rPr>
    </w:lvl>
    <w:lvl w:ilvl="3" w:tplc="9420F508" w:tentative="1">
      <w:start w:val="1"/>
      <w:numFmt w:val="bullet"/>
      <w:lvlText w:val=""/>
      <w:lvlJc w:val="left"/>
      <w:pPr>
        <w:tabs>
          <w:tab w:val="num" w:pos="2880"/>
        </w:tabs>
        <w:ind w:left="2880" w:hanging="360"/>
      </w:pPr>
      <w:rPr>
        <w:rFonts w:ascii="Wingdings 2" w:hAnsi="Wingdings 2" w:hint="default"/>
      </w:rPr>
    </w:lvl>
    <w:lvl w:ilvl="4" w:tplc="D95AEDEE" w:tentative="1">
      <w:start w:val="1"/>
      <w:numFmt w:val="bullet"/>
      <w:lvlText w:val=""/>
      <w:lvlJc w:val="left"/>
      <w:pPr>
        <w:tabs>
          <w:tab w:val="num" w:pos="3600"/>
        </w:tabs>
        <w:ind w:left="3600" w:hanging="360"/>
      </w:pPr>
      <w:rPr>
        <w:rFonts w:ascii="Wingdings 2" w:hAnsi="Wingdings 2" w:hint="default"/>
      </w:rPr>
    </w:lvl>
    <w:lvl w:ilvl="5" w:tplc="7A78AC16" w:tentative="1">
      <w:start w:val="1"/>
      <w:numFmt w:val="bullet"/>
      <w:lvlText w:val=""/>
      <w:lvlJc w:val="left"/>
      <w:pPr>
        <w:tabs>
          <w:tab w:val="num" w:pos="4320"/>
        </w:tabs>
        <w:ind w:left="4320" w:hanging="360"/>
      </w:pPr>
      <w:rPr>
        <w:rFonts w:ascii="Wingdings 2" w:hAnsi="Wingdings 2" w:hint="default"/>
      </w:rPr>
    </w:lvl>
    <w:lvl w:ilvl="6" w:tplc="4D3ED4A6" w:tentative="1">
      <w:start w:val="1"/>
      <w:numFmt w:val="bullet"/>
      <w:lvlText w:val=""/>
      <w:lvlJc w:val="left"/>
      <w:pPr>
        <w:tabs>
          <w:tab w:val="num" w:pos="5040"/>
        </w:tabs>
        <w:ind w:left="5040" w:hanging="360"/>
      </w:pPr>
      <w:rPr>
        <w:rFonts w:ascii="Wingdings 2" w:hAnsi="Wingdings 2" w:hint="default"/>
      </w:rPr>
    </w:lvl>
    <w:lvl w:ilvl="7" w:tplc="5E0A29FA" w:tentative="1">
      <w:start w:val="1"/>
      <w:numFmt w:val="bullet"/>
      <w:lvlText w:val=""/>
      <w:lvlJc w:val="left"/>
      <w:pPr>
        <w:tabs>
          <w:tab w:val="num" w:pos="5760"/>
        </w:tabs>
        <w:ind w:left="5760" w:hanging="360"/>
      </w:pPr>
      <w:rPr>
        <w:rFonts w:ascii="Wingdings 2" w:hAnsi="Wingdings 2" w:hint="default"/>
      </w:rPr>
    </w:lvl>
    <w:lvl w:ilvl="8" w:tplc="E16A3416"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76126AD4"/>
    <w:multiLevelType w:val="hybridMultilevel"/>
    <w:tmpl w:val="4CA84478"/>
    <w:lvl w:ilvl="0" w:tplc="FB92B27A">
      <w:start w:val="1"/>
      <w:numFmt w:val="decimal"/>
      <w:lvlText w:val="%1."/>
      <w:lvlJc w:val="left"/>
      <w:pPr>
        <w:tabs>
          <w:tab w:val="num" w:pos="720"/>
        </w:tabs>
        <w:ind w:left="720" w:hanging="360"/>
      </w:pPr>
    </w:lvl>
    <w:lvl w:ilvl="1" w:tplc="9C8E6CB4" w:tentative="1">
      <w:start w:val="1"/>
      <w:numFmt w:val="decimal"/>
      <w:lvlText w:val="%2."/>
      <w:lvlJc w:val="left"/>
      <w:pPr>
        <w:tabs>
          <w:tab w:val="num" w:pos="1440"/>
        </w:tabs>
        <w:ind w:left="1440" w:hanging="360"/>
      </w:pPr>
    </w:lvl>
    <w:lvl w:ilvl="2" w:tplc="B3369110" w:tentative="1">
      <w:start w:val="1"/>
      <w:numFmt w:val="decimal"/>
      <w:lvlText w:val="%3."/>
      <w:lvlJc w:val="left"/>
      <w:pPr>
        <w:tabs>
          <w:tab w:val="num" w:pos="2160"/>
        </w:tabs>
        <w:ind w:left="2160" w:hanging="360"/>
      </w:pPr>
    </w:lvl>
    <w:lvl w:ilvl="3" w:tplc="9EB4F316" w:tentative="1">
      <w:start w:val="1"/>
      <w:numFmt w:val="decimal"/>
      <w:lvlText w:val="%4."/>
      <w:lvlJc w:val="left"/>
      <w:pPr>
        <w:tabs>
          <w:tab w:val="num" w:pos="2880"/>
        </w:tabs>
        <w:ind w:left="2880" w:hanging="360"/>
      </w:pPr>
    </w:lvl>
    <w:lvl w:ilvl="4" w:tplc="440E1A0A" w:tentative="1">
      <w:start w:val="1"/>
      <w:numFmt w:val="decimal"/>
      <w:lvlText w:val="%5."/>
      <w:lvlJc w:val="left"/>
      <w:pPr>
        <w:tabs>
          <w:tab w:val="num" w:pos="3600"/>
        </w:tabs>
        <w:ind w:left="3600" w:hanging="360"/>
      </w:pPr>
    </w:lvl>
    <w:lvl w:ilvl="5" w:tplc="5A468740" w:tentative="1">
      <w:start w:val="1"/>
      <w:numFmt w:val="decimal"/>
      <w:lvlText w:val="%6."/>
      <w:lvlJc w:val="left"/>
      <w:pPr>
        <w:tabs>
          <w:tab w:val="num" w:pos="4320"/>
        </w:tabs>
        <w:ind w:left="4320" w:hanging="360"/>
      </w:pPr>
    </w:lvl>
    <w:lvl w:ilvl="6" w:tplc="4C9EC0D4" w:tentative="1">
      <w:start w:val="1"/>
      <w:numFmt w:val="decimal"/>
      <w:lvlText w:val="%7."/>
      <w:lvlJc w:val="left"/>
      <w:pPr>
        <w:tabs>
          <w:tab w:val="num" w:pos="5040"/>
        </w:tabs>
        <w:ind w:left="5040" w:hanging="360"/>
      </w:pPr>
    </w:lvl>
    <w:lvl w:ilvl="7" w:tplc="F51A9258" w:tentative="1">
      <w:start w:val="1"/>
      <w:numFmt w:val="decimal"/>
      <w:lvlText w:val="%8."/>
      <w:lvlJc w:val="left"/>
      <w:pPr>
        <w:tabs>
          <w:tab w:val="num" w:pos="5760"/>
        </w:tabs>
        <w:ind w:left="5760" w:hanging="360"/>
      </w:pPr>
    </w:lvl>
    <w:lvl w:ilvl="8" w:tplc="D0029138" w:tentative="1">
      <w:start w:val="1"/>
      <w:numFmt w:val="decimal"/>
      <w:lvlText w:val="%9."/>
      <w:lvlJc w:val="left"/>
      <w:pPr>
        <w:tabs>
          <w:tab w:val="num" w:pos="6480"/>
        </w:tabs>
        <w:ind w:left="6480" w:hanging="360"/>
      </w:pPr>
    </w:lvl>
  </w:abstractNum>
  <w:abstractNum w:abstractNumId="8" w15:restartNumberingAfterBreak="0">
    <w:nsid w:val="76E92687"/>
    <w:multiLevelType w:val="hybridMultilevel"/>
    <w:tmpl w:val="7E32CE36"/>
    <w:lvl w:ilvl="0" w:tplc="7D6280A6">
      <w:start w:val="1"/>
      <w:numFmt w:val="bullet"/>
      <w:lvlText w:val="•"/>
      <w:lvlJc w:val="left"/>
      <w:pPr>
        <w:tabs>
          <w:tab w:val="num" w:pos="720"/>
        </w:tabs>
        <w:ind w:left="720" w:hanging="360"/>
      </w:pPr>
      <w:rPr>
        <w:rFonts w:ascii="Arial" w:hAnsi="Arial" w:hint="default"/>
      </w:rPr>
    </w:lvl>
    <w:lvl w:ilvl="1" w:tplc="F59AD5C4" w:tentative="1">
      <w:start w:val="1"/>
      <w:numFmt w:val="bullet"/>
      <w:lvlText w:val="•"/>
      <w:lvlJc w:val="left"/>
      <w:pPr>
        <w:tabs>
          <w:tab w:val="num" w:pos="1440"/>
        </w:tabs>
        <w:ind w:left="1440" w:hanging="360"/>
      </w:pPr>
      <w:rPr>
        <w:rFonts w:ascii="Arial" w:hAnsi="Arial" w:hint="default"/>
      </w:rPr>
    </w:lvl>
    <w:lvl w:ilvl="2" w:tplc="423421F0" w:tentative="1">
      <w:start w:val="1"/>
      <w:numFmt w:val="bullet"/>
      <w:lvlText w:val="•"/>
      <w:lvlJc w:val="left"/>
      <w:pPr>
        <w:tabs>
          <w:tab w:val="num" w:pos="2160"/>
        </w:tabs>
        <w:ind w:left="2160" w:hanging="360"/>
      </w:pPr>
      <w:rPr>
        <w:rFonts w:ascii="Arial" w:hAnsi="Arial" w:hint="default"/>
      </w:rPr>
    </w:lvl>
    <w:lvl w:ilvl="3" w:tplc="390E5FC8" w:tentative="1">
      <w:start w:val="1"/>
      <w:numFmt w:val="bullet"/>
      <w:lvlText w:val="•"/>
      <w:lvlJc w:val="left"/>
      <w:pPr>
        <w:tabs>
          <w:tab w:val="num" w:pos="2880"/>
        </w:tabs>
        <w:ind w:left="2880" w:hanging="360"/>
      </w:pPr>
      <w:rPr>
        <w:rFonts w:ascii="Arial" w:hAnsi="Arial" w:hint="default"/>
      </w:rPr>
    </w:lvl>
    <w:lvl w:ilvl="4" w:tplc="0204D55E" w:tentative="1">
      <w:start w:val="1"/>
      <w:numFmt w:val="bullet"/>
      <w:lvlText w:val="•"/>
      <w:lvlJc w:val="left"/>
      <w:pPr>
        <w:tabs>
          <w:tab w:val="num" w:pos="3600"/>
        </w:tabs>
        <w:ind w:left="3600" w:hanging="360"/>
      </w:pPr>
      <w:rPr>
        <w:rFonts w:ascii="Arial" w:hAnsi="Arial" w:hint="default"/>
      </w:rPr>
    </w:lvl>
    <w:lvl w:ilvl="5" w:tplc="0422CA1C" w:tentative="1">
      <w:start w:val="1"/>
      <w:numFmt w:val="bullet"/>
      <w:lvlText w:val="•"/>
      <w:lvlJc w:val="left"/>
      <w:pPr>
        <w:tabs>
          <w:tab w:val="num" w:pos="4320"/>
        </w:tabs>
        <w:ind w:left="4320" w:hanging="360"/>
      </w:pPr>
      <w:rPr>
        <w:rFonts w:ascii="Arial" w:hAnsi="Arial" w:hint="default"/>
      </w:rPr>
    </w:lvl>
    <w:lvl w:ilvl="6" w:tplc="08E823DC" w:tentative="1">
      <w:start w:val="1"/>
      <w:numFmt w:val="bullet"/>
      <w:lvlText w:val="•"/>
      <w:lvlJc w:val="left"/>
      <w:pPr>
        <w:tabs>
          <w:tab w:val="num" w:pos="5040"/>
        </w:tabs>
        <w:ind w:left="5040" w:hanging="360"/>
      </w:pPr>
      <w:rPr>
        <w:rFonts w:ascii="Arial" w:hAnsi="Arial" w:hint="default"/>
      </w:rPr>
    </w:lvl>
    <w:lvl w:ilvl="7" w:tplc="F2787B18" w:tentative="1">
      <w:start w:val="1"/>
      <w:numFmt w:val="bullet"/>
      <w:lvlText w:val="•"/>
      <w:lvlJc w:val="left"/>
      <w:pPr>
        <w:tabs>
          <w:tab w:val="num" w:pos="5760"/>
        </w:tabs>
        <w:ind w:left="5760" w:hanging="360"/>
      </w:pPr>
      <w:rPr>
        <w:rFonts w:ascii="Arial" w:hAnsi="Arial" w:hint="default"/>
      </w:rPr>
    </w:lvl>
    <w:lvl w:ilvl="8" w:tplc="D654105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1"/>
  </w:num>
  <w:num w:numId="4">
    <w:abstractNumId w:val="2"/>
  </w:num>
  <w:num w:numId="5">
    <w:abstractNumId w:val="6"/>
  </w:num>
  <w:num w:numId="6">
    <w:abstractNumId w:val="7"/>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205"/>
    <w:rsid w:val="001A49D5"/>
    <w:rsid w:val="001D5066"/>
    <w:rsid w:val="00254766"/>
    <w:rsid w:val="0026709A"/>
    <w:rsid w:val="00270E6A"/>
    <w:rsid w:val="002C2F5B"/>
    <w:rsid w:val="002F0205"/>
    <w:rsid w:val="003B17B1"/>
    <w:rsid w:val="0042130C"/>
    <w:rsid w:val="0043096C"/>
    <w:rsid w:val="004D34ED"/>
    <w:rsid w:val="004F4EAB"/>
    <w:rsid w:val="005118DB"/>
    <w:rsid w:val="005B083C"/>
    <w:rsid w:val="005F0700"/>
    <w:rsid w:val="00604016"/>
    <w:rsid w:val="00670AC5"/>
    <w:rsid w:val="007F525C"/>
    <w:rsid w:val="008358DC"/>
    <w:rsid w:val="00861528"/>
    <w:rsid w:val="009A7966"/>
    <w:rsid w:val="009E5207"/>
    <w:rsid w:val="00A528C0"/>
    <w:rsid w:val="00AD5296"/>
    <w:rsid w:val="00AE5F6C"/>
    <w:rsid w:val="00B51AA6"/>
    <w:rsid w:val="00B862AF"/>
    <w:rsid w:val="00BF7319"/>
    <w:rsid w:val="00CA11B0"/>
    <w:rsid w:val="00CE6D8E"/>
    <w:rsid w:val="00D76ABF"/>
    <w:rsid w:val="00E2095D"/>
    <w:rsid w:val="00E468E0"/>
    <w:rsid w:val="00EB229C"/>
    <w:rsid w:val="00F34565"/>
    <w:rsid w:val="00F52E22"/>
    <w:rsid w:val="00F609BA"/>
    <w:rsid w:val="00F94A46"/>
    <w:rsid w:val="00FD4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32FF8"/>
  <w15:chartTrackingRefBased/>
  <w15:docId w15:val="{84281FDE-F9D6-47BF-B37F-F6CACE4DC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205"/>
    <w:pPr>
      <w:ind w:left="720"/>
      <w:contextualSpacing/>
    </w:pPr>
  </w:style>
  <w:style w:type="paragraph" w:styleId="BalloonText">
    <w:name w:val="Balloon Text"/>
    <w:basedOn w:val="Normal"/>
    <w:link w:val="BalloonTextChar"/>
    <w:uiPriority w:val="99"/>
    <w:semiHidden/>
    <w:unhideWhenUsed/>
    <w:rsid w:val="005B08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83C"/>
    <w:rPr>
      <w:rFonts w:ascii="Segoe UI" w:hAnsi="Segoe UI" w:cs="Segoe UI"/>
      <w:sz w:val="18"/>
      <w:szCs w:val="18"/>
    </w:rPr>
  </w:style>
  <w:style w:type="character" w:styleId="Hyperlink">
    <w:name w:val="Hyperlink"/>
    <w:basedOn w:val="DefaultParagraphFont"/>
    <w:uiPriority w:val="99"/>
    <w:unhideWhenUsed/>
    <w:rsid w:val="00254766"/>
    <w:rPr>
      <w:color w:val="0563C1" w:themeColor="hyperlink"/>
      <w:u w:val="single"/>
    </w:rPr>
  </w:style>
  <w:style w:type="paragraph" w:styleId="NormalWeb">
    <w:name w:val="Normal (Web)"/>
    <w:basedOn w:val="Normal"/>
    <w:uiPriority w:val="99"/>
    <w:semiHidden/>
    <w:unhideWhenUsed/>
    <w:rsid w:val="004D34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2323">
      <w:bodyDiv w:val="1"/>
      <w:marLeft w:val="0"/>
      <w:marRight w:val="0"/>
      <w:marTop w:val="0"/>
      <w:marBottom w:val="0"/>
      <w:divBdr>
        <w:top w:val="none" w:sz="0" w:space="0" w:color="auto"/>
        <w:left w:val="none" w:sz="0" w:space="0" w:color="auto"/>
        <w:bottom w:val="none" w:sz="0" w:space="0" w:color="auto"/>
        <w:right w:val="none" w:sz="0" w:space="0" w:color="auto"/>
      </w:divBdr>
    </w:div>
    <w:div w:id="263273660">
      <w:bodyDiv w:val="1"/>
      <w:marLeft w:val="0"/>
      <w:marRight w:val="0"/>
      <w:marTop w:val="0"/>
      <w:marBottom w:val="0"/>
      <w:divBdr>
        <w:top w:val="none" w:sz="0" w:space="0" w:color="auto"/>
        <w:left w:val="none" w:sz="0" w:space="0" w:color="auto"/>
        <w:bottom w:val="none" w:sz="0" w:space="0" w:color="auto"/>
        <w:right w:val="none" w:sz="0" w:space="0" w:color="auto"/>
      </w:divBdr>
    </w:div>
    <w:div w:id="318267191">
      <w:bodyDiv w:val="1"/>
      <w:marLeft w:val="0"/>
      <w:marRight w:val="0"/>
      <w:marTop w:val="0"/>
      <w:marBottom w:val="0"/>
      <w:divBdr>
        <w:top w:val="none" w:sz="0" w:space="0" w:color="auto"/>
        <w:left w:val="none" w:sz="0" w:space="0" w:color="auto"/>
        <w:bottom w:val="none" w:sz="0" w:space="0" w:color="auto"/>
        <w:right w:val="none" w:sz="0" w:space="0" w:color="auto"/>
      </w:divBdr>
    </w:div>
    <w:div w:id="347875600">
      <w:bodyDiv w:val="1"/>
      <w:marLeft w:val="0"/>
      <w:marRight w:val="0"/>
      <w:marTop w:val="0"/>
      <w:marBottom w:val="0"/>
      <w:divBdr>
        <w:top w:val="none" w:sz="0" w:space="0" w:color="auto"/>
        <w:left w:val="none" w:sz="0" w:space="0" w:color="auto"/>
        <w:bottom w:val="none" w:sz="0" w:space="0" w:color="auto"/>
        <w:right w:val="none" w:sz="0" w:space="0" w:color="auto"/>
      </w:divBdr>
      <w:divsChild>
        <w:div w:id="1393697058">
          <w:marLeft w:val="547"/>
          <w:marRight w:val="0"/>
          <w:marTop w:val="82"/>
          <w:marBottom w:val="120"/>
          <w:divBdr>
            <w:top w:val="none" w:sz="0" w:space="0" w:color="auto"/>
            <w:left w:val="none" w:sz="0" w:space="0" w:color="auto"/>
            <w:bottom w:val="none" w:sz="0" w:space="0" w:color="auto"/>
            <w:right w:val="none" w:sz="0" w:space="0" w:color="auto"/>
          </w:divBdr>
        </w:div>
        <w:div w:id="1433629368">
          <w:marLeft w:val="547"/>
          <w:marRight w:val="0"/>
          <w:marTop w:val="82"/>
          <w:marBottom w:val="120"/>
          <w:divBdr>
            <w:top w:val="none" w:sz="0" w:space="0" w:color="auto"/>
            <w:left w:val="none" w:sz="0" w:space="0" w:color="auto"/>
            <w:bottom w:val="none" w:sz="0" w:space="0" w:color="auto"/>
            <w:right w:val="none" w:sz="0" w:space="0" w:color="auto"/>
          </w:divBdr>
        </w:div>
      </w:divsChild>
    </w:div>
    <w:div w:id="562451295">
      <w:bodyDiv w:val="1"/>
      <w:marLeft w:val="0"/>
      <w:marRight w:val="0"/>
      <w:marTop w:val="0"/>
      <w:marBottom w:val="0"/>
      <w:divBdr>
        <w:top w:val="none" w:sz="0" w:space="0" w:color="auto"/>
        <w:left w:val="none" w:sz="0" w:space="0" w:color="auto"/>
        <w:bottom w:val="none" w:sz="0" w:space="0" w:color="auto"/>
        <w:right w:val="none" w:sz="0" w:space="0" w:color="auto"/>
      </w:divBdr>
      <w:divsChild>
        <w:div w:id="1787042628">
          <w:marLeft w:val="547"/>
          <w:marRight w:val="0"/>
          <w:marTop w:val="0"/>
          <w:marBottom w:val="0"/>
          <w:divBdr>
            <w:top w:val="none" w:sz="0" w:space="0" w:color="auto"/>
            <w:left w:val="none" w:sz="0" w:space="0" w:color="auto"/>
            <w:bottom w:val="none" w:sz="0" w:space="0" w:color="auto"/>
            <w:right w:val="none" w:sz="0" w:space="0" w:color="auto"/>
          </w:divBdr>
        </w:div>
      </w:divsChild>
    </w:div>
    <w:div w:id="750977231">
      <w:bodyDiv w:val="1"/>
      <w:marLeft w:val="0"/>
      <w:marRight w:val="0"/>
      <w:marTop w:val="0"/>
      <w:marBottom w:val="0"/>
      <w:divBdr>
        <w:top w:val="none" w:sz="0" w:space="0" w:color="auto"/>
        <w:left w:val="none" w:sz="0" w:space="0" w:color="auto"/>
        <w:bottom w:val="none" w:sz="0" w:space="0" w:color="auto"/>
        <w:right w:val="none" w:sz="0" w:space="0" w:color="auto"/>
      </w:divBdr>
    </w:div>
    <w:div w:id="820341621">
      <w:bodyDiv w:val="1"/>
      <w:marLeft w:val="0"/>
      <w:marRight w:val="0"/>
      <w:marTop w:val="0"/>
      <w:marBottom w:val="0"/>
      <w:divBdr>
        <w:top w:val="none" w:sz="0" w:space="0" w:color="auto"/>
        <w:left w:val="none" w:sz="0" w:space="0" w:color="auto"/>
        <w:bottom w:val="none" w:sz="0" w:space="0" w:color="auto"/>
        <w:right w:val="none" w:sz="0" w:space="0" w:color="auto"/>
      </w:divBdr>
    </w:div>
    <w:div w:id="835732201">
      <w:bodyDiv w:val="1"/>
      <w:marLeft w:val="0"/>
      <w:marRight w:val="0"/>
      <w:marTop w:val="0"/>
      <w:marBottom w:val="0"/>
      <w:divBdr>
        <w:top w:val="none" w:sz="0" w:space="0" w:color="auto"/>
        <w:left w:val="none" w:sz="0" w:space="0" w:color="auto"/>
        <w:bottom w:val="none" w:sz="0" w:space="0" w:color="auto"/>
        <w:right w:val="none" w:sz="0" w:space="0" w:color="auto"/>
      </w:divBdr>
    </w:div>
    <w:div w:id="882255041">
      <w:bodyDiv w:val="1"/>
      <w:marLeft w:val="0"/>
      <w:marRight w:val="0"/>
      <w:marTop w:val="0"/>
      <w:marBottom w:val="0"/>
      <w:divBdr>
        <w:top w:val="none" w:sz="0" w:space="0" w:color="auto"/>
        <w:left w:val="none" w:sz="0" w:space="0" w:color="auto"/>
        <w:bottom w:val="none" w:sz="0" w:space="0" w:color="auto"/>
        <w:right w:val="none" w:sz="0" w:space="0" w:color="auto"/>
      </w:divBdr>
    </w:div>
    <w:div w:id="1184055110">
      <w:bodyDiv w:val="1"/>
      <w:marLeft w:val="0"/>
      <w:marRight w:val="0"/>
      <w:marTop w:val="0"/>
      <w:marBottom w:val="0"/>
      <w:divBdr>
        <w:top w:val="none" w:sz="0" w:space="0" w:color="auto"/>
        <w:left w:val="none" w:sz="0" w:space="0" w:color="auto"/>
        <w:bottom w:val="none" w:sz="0" w:space="0" w:color="auto"/>
        <w:right w:val="none" w:sz="0" w:space="0" w:color="auto"/>
      </w:divBdr>
      <w:divsChild>
        <w:div w:id="1502499805">
          <w:marLeft w:val="446"/>
          <w:marRight w:val="0"/>
          <w:marTop w:val="0"/>
          <w:marBottom w:val="0"/>
          <w:divBdr>
            <w:top w:val="none" w:sz="0" w:space="0" w:color="auto"/>
            <w:left w:val="none" w:sz="0" w:space="0" w:color="auto"/>
            <w:bottom w:val="none" w:sz="0" w:space="0" w:color="auto"/>
            <w:right w:val="none" w:sz="0" w:space="0" w:color="auto"/>
          </w:divBdr>
        </w:div>
        <w:div w:id="1869636647">
          <w:marLeft w:val="446"/>
          <w:marRight w:val="0"/>
          <w:marTop w:val="0"/>
          <w:marBottom w:val="0"/>
          <w:divBdr>
            <w:top w:val="none" w:sz="0" w:space="0" w:color="auto"/>
            <w:left w:val="none" w:sz="0" w:space="0" w:color="auto"/>
            <w:bottom w:val="none" w:sz="0" w:space="0" w:color="auto"/>
            <w:right w:val="none" w:sz="0" w:space="0" w:color="auto"/>
          </w:divBdr>
        </w:div>
      </w:divsChild>
    </w:div>
    <w:div w:id="1541240591">
      <w:bodyDiv w:val="1"/>
      <w:marLeft w:val="0"/>
      <w:marRight w:val="0"/>
      <w:marTop w:val="0"/>
      <w:marBottom w:val="0"/>
      <w:divBdr>
        <w:top w:val="none" w:sz="0" w:space="0" w:color="auto"/>
        <w:left w:val="none" w:sz="0" w:space="0" w:color="auto"/>
        <w:bottom w:val="none" w:sz="0" w:space="0" w:color="auto"/>
        <w:right w:val="none" w:sz="0" w:space="0" w:color="auto"/>
      </w:divBdr>
      <w:divsChild>
        <w:div w:id="2129817072">
          <w:marLeft w:val="547"/>
          <w:marRight w:val="0"/>
          <w:marTop w:val="82"/>
          <w:marBottom w:val="120"/>
          <w:divBdr>
            <w:top w:val="none" w:sz="0" w:space="0" w:color="auto"/>
            <w:left w:val="none" w:sz="0" w:space="0" w:color="auto"/>
            <w:bottom w:val="none" w:sz="0" w:space="0" w:color="auto"/>
            <w:right w:val="none" w:sz="0" w:space="0" w:color="auto"/>
          </w:divBdr>
        </w:div>
        <w:div w:id="1552769148">
          <w:marLeft w:val="547"/>
          <w:marRight w:val="0"/>
          <w:marTop w:val="82"/>
          <w:marBottom w:val="120"/>
          <w:divBdr>
            <w:top w:val="none" w:sz="0" w:space="0" w:color="auto"/>
            <w:left w:val="none" w:sz="0" w:space="0" w:color="auto"/>
            <w:bottom w:val="none" w:sz="0" w:space="0" w:color="auto"/>
            <w:right w:val="none" w:sz="0" w:space="0" w:color="auto"/>
          </w:divBdr>
        </w:div>
        <w:div w:id="5913769">
          <w:marLeft w:val="547"/>
          <w:marRight w:val="0"/>
          <w:marTop w:val="82"/>
          <w:marBottom w:val="120"/>
          <w:divBdr>
            <w:top w:val="none" w:sz="0" w:space="0" w:color="auto"/>
            <w:left w:val="none" w:sz="0" w:space="0" w:color="auto"/>
            <w:bottom w:val="none" w:sz="0" w:space="0" w:color="auto"/>
            <w:right w:val="none" w:sz="0" w:space="0" w:color="auto"/>
          </w:divBdr>
        </w:div>
        <w:div w:id="1529030249">
          <w:marLeft w:val="547"/>
          <w:marRight w:val="0"/>
          <w:marTop w:val="82"/>
          <w:marBottom w:val="120"/>
          <w:divBdr>
            <w:top w:val="none" w:sz="0" w:space="0" w:color="auto"/>
            <w:left w:val="none" w:sz="0" w:space="0" w:color="auto"/>
            <w:bottom w:val="none" w:sz="0" w:space="0" w:color="auto"/>
            <w:right w:val="none" w:sz="0" w:space="0" w:color="auto"/>
          </w:divBdr>
        </w:div>
        <w:div w:id="1712418611">
          <w:marLeft w:val="547"/>
          <w:marRight w:val="0"/>
          <w:marTop w:val="82"/>
          <w:marBottom w:val="120"/>
          <w:divBdr>
            <w:top w:val="none" w:sz="0" w:space="0" w:color="auto"/>
            <w:left w:val="none" w:sz="0" w:space="0" w:color="auto"/>
            <w:bottom w:val="none" w:sz="0" w:space="0" w:color="auto"/>
            <w:right w:val="none" w:sz="0" w:space="0" w:color="auto"/>
          </w:divBdr>
        </w:div>
        <w:div w:id="1643852856">
          <w:marLeft w:val="547"/>
          <w:marRight w:val="0"/>
          <w:marTop w:val="82"/>
          <w:marBottom w:val="120"/>
          <w:divBdr>
            <w:top w:val="none" w:sz="0" w:space="0" w:color="auto"/>
            <w:left w:val="none" w:sz="0" w:space="0" w:color="auto"/>
            <w:bottom w:val="none" w:sz="0" w:space="0" w:color="auto"/>
            <w:right w:val="none" w:sz="0" w:space="0" w:color="auto"/>
          </w:divBdr>
        </w:div>
      </w:divsChild>
    </w:div>
    <w:div w:id="2005621453">
      <w:bodyDiv w:val="1"/>
      <w:marLeft w:val="0"/>
      <w:marRight w:val="0"/>
      <w:marTop w:val="0"/>
      <w:marBottom w:val="0"/>
      <w:divBdr>
        <w:top w:val="none" w:sz="0" w:space="0" w:color="auto"/>
        <w:left w:val="none" w:sz="0" w:space="0" w:color="auto"/>
        <w:bottom w:val="none" w:sz="0" w:space="0" w:color="auto"/>
        <w:right w:val="none" w:sz="0" w:space="0" w:color="auto"/>
      </w:divBdr>
    </w:div>
    <w:div w:id="2052921833">
      <w:bodyDiv w:val="1"/>
      <w:marLeft w:val="0"/>
      <w:marRight w:val="0"/>
      <w:marTop w:val="0"/>
      <w:marBottom w:val="0"/>
      <w:divBdr>
        <w:top w:val="none" w:sz="0" w:space="0" w:color="auto"/>
        <w:left w:val="none" w:sz="0" w:space="0" w:color="auto"/>
        <w:bottom w:val="none" w:sz="0" w:space="0" w:color="auto"/>
        <w:right w:val="none" w:sz="0" w:space="0" w:color="auto"/>
      </w:divBdr>
    </w:div>
    <w:div w:id="2108386378">
      <w:bodyDiv w:val="1"/>
      <w:marLeft w:val="0"/>
      <w:marRight w:val="0"/>
      <w:marTop w:val="0"/>
      <w:marBottom w:val="0"/>
      <w:divBdr>
        <w:top w:val="none" w:sz="0" w:space="0" w:color="auto"/>
        <w:left w:val="none" w:sz="0" w:space="0" w:color="auto"/>
        <w:bottom w:val="none" w:sz="0" w:space="0" w:color="auto"/>
        <w:right w:val="none" w:sz="0" w:space="0" w:color="auto"/>
      </w:divBdr>
      <w:divsChild>
        <w:div w:id="546724558">
          <w:marLeft w:val="547"/>
          <w:marRight w:val="0"/>
          <w:marTop w:val="82"/>
          <w:marBottom w:val="120"/>
          <w:divBdr>
            <w:top w:val="none" w:sz="0" w:space="0" w:color="auto"/>
            <w:left w:val="none" w:sz="0" w:space="0" w:color="auto"/>
            <w:bottom w:val="none" w:sz="0" w:space="0" w:color="auto"/>
            <w:right w:val="none" w:sz="0" w:space="0" w:color="auto"/>
          </w:divBdr>
        </w:div>
        <w:div w:id="1598059736">
          <w:marLeft w:val="547"/>
          <w:marRight w:val="0"/>
          <w:marTop w:val="82"/>
          <w:marBottom w:val="120"/>
          <w:divBdr>
            <w:top w:val="none" w:sz="0" w:space="0" w:color="auto"/>
            <w:left w:val="none" w:sz="0" w:space="0" w:color="auto"/>
            <w:bottom w:val="none" w:sz="0" w:space="0" w:color="auto"/>
            <w:right w:val="none" w:sz="0" w:space="0" w:color="auto"/>
          </w:divBdr>
        </w:div>
        <w:div w:id="173226917">
          <w:marLeft w:val="547"/>
          <w:marRight w:val="0"/>
          <w:marTop w:val="82"/>
          <w:marBottom w:val="120"/>
          <w:divBdr>
            <w:top w:val="none" w:sz="0" w:space="0" w:color="auto"/>
            <w:left w:val="none" w:sz="0" w:space="0" w:color="auto"/>
            <w:bottom w:val="none" w:sz="0" w:space="0" w:color="auto"/>
            <w:right w:val="none" w:sz="0" w:space="0" w:color="auto"/>
          </w:divBdr>
        </w:div>
        <w:div w:id="857238809">
          <w:marLeft w:val="547"/>
          <w:marRight w:val="0"/>
          <w:marTop w:val="82"/>
          <w:marBottom w:val="120"/>
          <w:divBdr>
            <w:top w:val="none" w:sz="0" w:space="0" w:color="auto"/>
            <w:left w:val="none" w:sz="0" w:space="0" w:color="auto"/>
            <w:bottom w:val="none" w:sz="0" w:space="0" w:color="auto"/>
            <w:right w:val="none" w:sz="0" w:space="0" w:color="auto"/>
          </w:divBdr>
        </w:div>
        <w:div w:id="426539379">
          <w:marLeft w:val="547"/>
          <w:marRight w:val="0"/>
          <w:marTop w:val="82"/>
          <w:marBottom w:val="120"/>
          <w:divBdr>
            <w:top w:val="none" w:sz="0" w:space="0" w:color="auto"/>
            <w:left w:val="none" w:sz="0" w:space="0" w:color="auto"/>
            <w:bottom w:val="none" w:sz="0" w:space="0" w:color="auto"/>
            <w:right w:val="none" w:sz="0" w:space="0" w:color="auto"/>
          </w:divBdr>
        </w:div>
        <w:div w:id="2017921421">
          <w:marLeft w:val="547"/>
          <w:marRight w:val="0"/>
          <w:marTop w:val="82"/>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AE753-CD11-4ADA-9B65-DFA280524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Laura (VMFA)</dc:creator>
  <cp:keywords/>
  <dc:description/>
  <cp:lastModifiedBy>Keller, Laura (VMFA)</cp:lastModifiedBy>
  <cp:revision>3</cp:revision>
  <cp:lastPrinted>2017-06-22T20:59:00Z</cp:lastPrinted>
  <dcterms:created xsi:type="dcterms:W3CDTF">2018-03-27T19:56:00Z</dcterms:created>
  <dcterms:modified xsi:type="dcterms:W3CDTF">2018-04-30T21:20:00Z</dcterms:modified>
</cp:coreProperties>
</file>