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C9A2A" w14:textId="77777777" w:rsidR="00C4208B" w:rsidRPr="00C4208B" w:rsidRDefault="00C4208B" w:rsidP="00C4208B">
      <w:pPr>
        <w:shd w:val="clear" w:color="auto" w:fill="FFFFFF"/>
        <w:jc w:val="center"/>
        <w:rPr>
          <w:rFonts w:eastAsia="Times New Roman" w:cs="Arial"/>
          <w:bCs/>
          <w:color w:val="222222"/>
        </w:rPr>
      </w:pPr>
      <w:r w:rsidRPr="00C4208B">
        <w:rPr>
          <w:rFonts w:eastAsia="Times New Roman" w:cs="Arial"/>
          <w:bCs/>
          <w:color w:val="222222"/>
        </w:rPr>
        <w:t>Virginia Museum of Fine Arts</w:t>
      </w:r>
    </w:p>
    <w:p w14:paraId="04D2ECD7" w14:textId="77777777" w:rsidR="00C4208B" w:rsidRPr="00C4208B" w:rsidRDefault="003117D4" w:rsidP="00C4208B">
      <w:pPr>
        <w:shd w:val="clear" w:color="auto" w:fill="FFFFFF"/>
        <w:jc w:val="center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 xml:space="preserve">Minutes </w:t>
      </w:r>
      <w:r w:rsidR="00C4208B" w:rsidRPr="00C4208B">
        <w:rPr>
          <w:rFonts w:eastAsia="Times New Roman" w:cs="Arial"/>
          <w:bCs/>
          <w:color w:val="222222"/>
        </w:rPr>
        <w:t>of the External Affairs Committee</w:t>
      </w:r>
      <w:r w:rsidRPr="003117D4">
        <w:rPr>
          <w:rFonts w:eastAsia="Times New Roman" w:cs="Arial"/>
          <w:bCs/>
          <w:color w:val="222222"/>
        </w:rPr>
        <w:t xml:space="preserve"> </w:t>
      </w:r>
      <w:r w:rsidRPr="00C4208B">
        <w:rPr>
          <w:rFonts w:eastAsia="Times New Roman" w:cs="Arial"/>
          <w:bCs/>
          <w:color w:val="222222"/>
        </w:rPr>
        <w:t>Meeting</w:t>
      </w:r>
    </w:p>
    <w:p w14:paraId="2AD4B4B2" w14:textId="77777777" w:rsidR="00C4208B" w:rsidRDefault="00C4208B" w:rsidP="00C4208B">
      <w:pPr>
        <w:shd w:val="clear" w:color="auto" w:fill="FFFFFF"/>
        <w:jc w:val="center"/>
        <w:rPr>
          <w:rFonts w:eastAsia="Times New Roman" w:cs="Arial"/>
          <w:bCs/>
          <w:color w:val="222222"/>
        </w:rPr>
      </w:pPr>
      <w:r w:rsidRPr="00C4208B">
        <w:rPr>
          <w:rFonts w:eastAsia="Times New Roman" w:cs="Arial"/>
          <w:bCs/>
          <w:color w:val="222222"/>
        </w:rPr>
        <w:t>We</w:t>
      </w:r>
      <w:r w:rsidR="003117D4">
        <w:rPr>
          <w:rFonts w:eastAsia="Times New Roman" w:cs="Arial"/>
          <w:bCs/>
          <w:color w:val="222222"/>
        </w:rPr>
        <w:t>dnesday, 26 September 2018, 10:0</w:t>
      </w:r>
      <w:r w:rsidRPr="00C4208B">
        <w:rPr>
          <w:rFonts w:eastAsia="Times New Roman" w:cs="Arial"/>
          <w:bCs/>
          <w:color w:val="222222"/>
        </w:rPr>
        <w:t>0am</w:t>
      </w:r>
    </w:p>
    <w:p w14:paraId="3D24DA2B" w14:textId="77777777" w:rsidR="00C4208B" w:rsidRDefault="00C4208B" w:rsidP="00C4208B">
      <w:pPr>
        <w:shd w:val="clear" w:color="auto" w:fill="FFFFFF"/>
        <w:jc w:val="center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Theater Level Conference Room #1</w:t>
      </w:r>
    </w:p>
    <w:p w14:paraId="49D284BA" w14:textId="77777777" w:rsidR="00C4208B" w:rsidRDefault="00C4208B" w:rsidP="003117D4">
      <w:pPr>
        <w:shd w:val="clear" w:color="auto" w:fill="FFFFFF"/>
        <w:rPr>
          <w:rFonts w:eastAsia="Times New Roman" w:cs="Arial"/>
          <w:bCs/>
          <w:color w:val="222222"/>
        </w:rPr>
      </w:pPr>
    </w:p>
    <w:p w14:paraId="2C3ABCFF" w14:textId="77777777" w:rsidR="003117D4" w:rsidRDefault="003117D4" w:rsidP="003117D4">
      <w:p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There were present:</w:t>
      </w:r>
    </w:p>
    <w:p w14:paraId="64714BEA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Kenneth Johnson, Chair</w:t>
      </w:r>
    </w:p>
    <w:p w14:paraId="697A4292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Karen C. Abramson</w:t>
      </w:r>
    </w:p>
    <w:p w14:paraId="1258D0D4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Martin J. Barrington</w:t>
      </w:r>
    </w:p>
    <w:p w14:paraId="74501D2B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Cindy Conner</w:t>
      </w:r>
    </w:p>
    <w:p w14:paraId="407BF7C0" w14:textId="77777777" w:rsid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Kenneth M. Dye</w:t>
      </w:r>
    </w:p>
    <w:p w14:paraId="6EDC67C6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Martha Glasser</w:t>
      </w:r>
    </w:p>
    <w:p w14:paraId="18860DC5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Margaret N. Gottwald</w:t>
      </w:r>
    </w:p>
    <w:p w14:paraId="69CAF556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Ukay Jackson</w:t>
      </w:r>
    </w:p>
    <w:p w14:paraId="2A32DBFB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Michele Petersen</w:t>
      </w:r>
    </w:p>
    <w:p w14:paraId="7C2DE9B2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William A. Royall, Jr.</w:t>
      </w:r>
    </w:p>
    <w:p w14:paraId="086B56BE" w14:textId="77777777" w:rsidR="003117D4" w:rsidRDefault="003117D4" w:rsidP="003117D4">
      <w:pPr>
        <w:shd w:val="clear" w:color="auto" w:fill="FFFFFF"/>
        <w:rPr>
          <w:rFonts w:eastAsia="Times New Roman" w:cs="Arial"/>
          <w:bCs/>
          <w:color w:val="222222"/>
        </w:rPr>
      </w:pPr>
    </w:p>
    <w:p w14:paraId="18EB5AEB" w14:textId="77777777" w:rsidR="003117D4" w:rsidRDefault="003117D4" w:rsidP="003117D4">
      <w:p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Absent:</w:t>
      </w:r>
    </w:p>
    <w:p w14:paraId="180B9D13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Tyler Bishop, Vice Chair</w:t>
      </w:r>
    </w:p>
    <w:p w14:paraId="1095A21E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i/>
          <w:color w:val="222222"/>
        </w:rPr>
      </w:pPr>
      <w:r w:rsidRPr="003117D4">
        <w:rPr>
          <w:rFonts w:eastAsia="Times New Roman" w:cs="Arial"/>
          <w:bCs/>
          <w:color w:val="222222"/>
        </w:rPr>
        <w:t>Ankit Desai</w:t>
      </w:r>
    </w:p>
    <w:p w14:paraId="577925EC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Sara O'Keefe</w:t>
      </w:r>
    </w:p>
    <w:p w14:paraId="5DB0C472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Pamela C. Reynolds</w:t>
      </w:r>
    </w:p>
    <w:p w14:paraId="616D30F7" w14:textId="77777777" w:rsidR="003117D4" w:rsidRDefault="003117D4" w:rsidP="003117D4">
      <w:pPr>
        <w:shd w:val="clear" w:color="auto" w:fill="FFFFFF"/>
        <w:rPr>
          <w:rFonts w:eastAsia="Times New Roman" w:cs="Arial"/>
          <w:bCs/>
          <w:color w:val="222222"/>
        </w:rPr>
      </w:pPr>
    </w:p>
    <w:p w14:paraId="34FC4E9F" w14:textId="77777777" w:rsidR="003117D4" w:rsidRPr="003117D4" w:rsidRDefault="003117D4" w:rsidP="003117D4">
      <w:pPr>
        <w:shd w:val="clear" w:color="auto" w:fill="FFFFFF"/>
        <w:rPr>
          <w:rFonts w:eastAsia="Times New Roman" w:cs="Arial"/>
          <w:bCs/>
          <w:color w:val="222222"/>
        </w:rPr>
      </w:pPr>
    </w:p>
    <w:p w14:paraId="4E60E9E6" w14:textId="77777777" w:rsidR="003117D4" w:rsidRPr="003117D4" w:rsidRDefault="003117D4" w:rsidP="003117D4">
      <w:pPr>
        <w:shd w:val="clear" w:color="auto" w:fill="FFFFFF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By invitation</w:t>
      </w:r>
      <w:r>
        <w:rPr>
          <w:rFonts w:eastAsia="Times New Roman" w:cs="Arial"/>
          <w:bCs/>
          <w:color w:val="222222"/>
        </w:rPr>
        <w:t>:</w:t>
      </w:r>
    </w:p>
    <w:p w14:paraId="76FA08F9" w14:textId="77777777" w:rsid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Alexander Nyerges, Director</w:t>
      </w:r>
    </w:p>
    <w:p w14:paraId="7137324A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Stephen Bonadies</w:t>
      </w:r>
    </w:p>
    <w:p w14:paraId="6D912835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Kristine Craig</w:t>
      </w:r>
    </w:p>
    <w:p w14:paraId="74C065AC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Maya Erhardt</w:t>
      </w:r>
    </w:p>
    <w:p w14:paraId="14097165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Jody Green</w:t>
      </w:r>
    </w:p>
    <w:p w14:paraId="494FF78C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Jan Hatchette</w:t>
      </w:r>
    </w:p>
    <w:p w14:paraId="1BD8971E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Sarah Hendricks</w:t>
      </w:r>
    </w:p>
    <w:p w14:paraId="5F2A2AE5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Tom Gutenberger</w:t>
      </w:r>
    </w:p>
    <w:p w14:paraId="6FBC7A97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Laura Keller</w:t>
      </w:r>
    </w:p>
    <w:p w14:paraId="2CB7E62C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Cynthia Norwood</w:t>
      </w:r>
    </w:p>
    <w:p w14:paraId="2605EE71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Katie Payne</w:t>
      </w:r>
    </w:p>
    <w:p w14:paraId="4C993154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Hossein Sadid</w:t>
      </w:r>
    </w:p>
    <w:p w14:paraId="2C0639E9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Jayne Shaw</w:t>
      </w:r>
    </w:p>
    <w:p w14:paraId="05E863AF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Mary Scott Swansom</w:t>
      </w:r>
    </w:p>
    <w:p w14:paraId="3F44E15A" w14:textId="77777777" w:rsidR="003117D4" w:rsidRP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 xml:space="preserve">Michael Taylor </w:t>
      </w:r>
    </w:p>
    <w:p w14:paraId="50861D0D" w14:textId="77777777" w:rsidR="003117D4" w:rsidRDefault="003117D4" w:rsidP="003117D4">
      <w:pPr>
        <w:shd w:val="clear" w:color="auto" w:fill="FFFFFF"/>
        <w:ind w:left="720"/>
        <w:rPr>
          <w:rFonts w:eastAsia="Times New Roman" w:cs="Arial"/>
          <w:bCs/>
          <w:color w:val="222222"/>
        </w:rPr>
      </w:pPr>
      <w:r w:rsidRPr="003117D4">
        <w:rPr>
          <w:rFonts w:eastAsia="Times New Roman" w:cs="Arial"/>
          <w:bCs/>
          <w:color w:val="222222"/>
        </w:rPr>
        <w:t>Kimberly Wilson</w:t>
      </w:r>
    </w:p>
    <w:p w14:paraId="44155004" w14:textId="77777777" w:rsidR="00C4208B" w:rsidRPr="00C4208B" w:rsidRDefault="00C4208B" w:rsidP="00C4208B">
      <w:pPr>
        <w:shd w:val="clear" w:color="auto" w:fill="FFFFFF"/>
        <w:jc w:val="center"/>
        <w:rPr>
          <w:rFonts w:eastAsia="Times New Roman" w:cs="Arial"/>
          <w:bCs/>
          <w:color w:val="222222"/>
        </w:rPr>
      </w:pPr>
    </w:p>
    <w:p w14:paraId="50D56F07" w14:textId="2B4EF674" w:rsidR="00C4208B" w:rsidRDefault="005869E4" w:rsidP="00C4208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CALL TO ORDER</w:t>
      </w:r>
    </w:p>
    <w:p w14:paraId="6194FA30" w14:textId="77777777" w:rsidR="005869E4" w:rsidRDefault="005869E4" w:rsidP="005869E4">
      <w:pPr>
        <w:shd w:val="clear" w:color="auto" w:fill="FFFFFF"/>
        <w:rPr>
          <w:rFonts w:eastAsia="Times New Roman" w:cs="Arial"/>
          <w:bCs/>
          <w:color w:val="222222"/>
        </w:rPr>
      </w:pPr>
    </w:p>
    <w:p w14:paraId="0F6F8814" w14:textId="44C43365" w:rsidR="005869E4" w:rsidRPr="005869E4" w:rsidRDefault="005869E4" w:rsidP="005869E4">
      <w:p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 xml:space="preserve">Chair Ken Johnson called the meeting to order at 10:06am and welcomed the group. </w:t>
      </w:r>
    </w:p>
    <w:p w14:paraId="27113869" w14:textId="35F47226" w:rsidR="00C4208B" w:rsidRPr="005869E4" w:rsidRDefault="00C4208B" w:rsidP="005869E4">
      <w:pPr>
        <w:shd w:val="clear" w:color="auto" w:fill="FFFFFF"/>
        <w:rPr>
          <w:rFonts w:eastAsia="Times New Roman" w:cs="Arial"/>
          <w:bCs/>
          <w:color w:val="222222"/>
        </w:rPr>
      </w:pPr>
      <w:r w:rsidRPr="005869E4">
        <w:rPr>
          <w:rFonts w:eastAsia="Times New Roman" w:cs="Arial"/>
          <w:bCs/>
          <w:color w:val="222222"/>
        </w:rPr>
        <w:tab/>
      </w:r>
      <w:r w:rsidRPr="005869E4">
        <w:rPr>
          <w:rFonts w:eastAsia="Times New Roman" w:cs="Arial"/>
          <w:bCs/>
          <w:color w:val="222222"/>
        </w:rPr>
        <w:tab/>
      </w:r>
      <w:r w:rsidRPr="005869E4">
        <w:rPr>
          <w:rFonts w:eastAsia="Times New Roman" w:cs="Arial"/>
          <w:bCs/>
          <w:color w:val="222222"/>
        </w:rPr>
        <w:tab/>
      </w:r>
    </w:p>
    <w:p w14:paraId="5AADE36B" w14:textId="1D73A530" w:rsidR="00C4208B" w:rsidRPr="00C4208B" w:rsidRDefault="00C4208B" w:rsidP="003E0791">
      <w:pPr>
        <w:shd w:val="clear" w:color="auto" w:fill="FFFFFF"/>
        <w:ind w:left="1080" w:hanging="1080"/>
        <w:rPr>
          <w:rFonts w:eastAsia="Times New Roman" w:cs="Arial"/>
          <w:bCs/>
          <w:color w:val="222222"/>
        </w:rPr>
      </w:pPr>
      <w:r w:rsidRPr="005869E4">
        <w:rPr>
          <w:rFonts w:eastAsia="Times New Roman" w:cs="Arial"/>
          <w:b/>
          <w:bCs/>
          <w:color w:val="222222"/>
        </w:rPr>
        <w:lastRenderedPageBreak/>
        <w:t>Motion:</w:t>
      </w:r>
      <w:r w:rsidRPr="00C4208B">
        <w:rPr>
          <w:rFonts w:eastAsia="Times New Roman" w:cs="Arial"/>
          <w:bCs/>
          <w:color w:val="222222"/>
        </w:rPr>
        <w:t xml:space="preserve">   </w:t>
      </w:r>
      <w:r w:rsidRPr="00C4208B">
        <w:rPr>
          <w:rFonts w:eastAsia="Times New Roman" w:cs="Arial"/>
          <w:bCs/>
          <w:color w:val="222222"/>
        </w:rPr>
        <w:tab/>
      </w:r>
      <w:r w:rsidR="005869E4">
        <w:rPr>
          <w:rFonts w:eastAsia="Times New Roman" w:cs="Arial"/>
          <w:bCs/>
          <w:color w:val="222222"/>
        </w:rPr>
        <w:t xml:space="preserve">proposed by Ms. Conner and seconded by Mr. Barrington </w:t>
      </w:r>
      <w:r w:rsidRPr="00C4208B">
        <w:rPr>
          <w:rFonts w:eastAsia="Times New Roman" w:cs="Arial"/>
          <w:bCs/>
          <w:color w:val="222222"/>
        </w:rPr>
        <w:t>to ap</w:t>
      </w:r>
      <w:r w:rsidR="005869E4">
        <w:rPr>
          <w:rFonts w:eastAsia="Times New Roman" w:cs="Arial"/>
          <w:bCs/>
          <w:color w:val="222222"/>
        </w:rPr>
        <w:t>prove the m</w:t>
      </w:r>
      <w:r>
        <w:rPr>
          <w:rFonts w:eastAsia="Times New Roman" w:cs="Arial"/>
          <w:bCs/>
          <w:color w:val="222222"/>
        </w:rPr>
        <w:t>inutes of the June 14</w:t>
      </w:r>
      <w:r w:rsidRPr="00C4208B">
        <w:rPr>
          <w:rFonts w:eastAsia="Times New Roman" w:cs="Arial"/>
          <w:bCs/>
          <w:color w:val="222222"/>
        </w:rPr>
        <w:t xml:space="preserve">, 2018 meeting of the </w:t>
      </w:r>
      <w:r>
        <w:rPr>
          <w:rFonts w:eastAsia="Times New Roman" w:cs="Arial"/>
          <w:bCs/>
          <w:color w:val="222222"/>
        </w:rPr>
        <w:t xml:space="preserve">External Affairs </w:t>
      </w:r>
      <w:r w:rsidR="005869E4">
        <w:rPr>
          <w:rFonts w:eastAsia="Times New Roman" w:cs="Arial"/>
          <w:bCs/>
          <w:color w:val="222222"/>
        </w:rPr>
        <w:t>Committee as distributed. Motion approved.</w:t>
      </w:r>
    </w:p>
    <w:p w14:paraId="5BFA6074" w14:textId="77777777" w:rsidR="00C4208B" w:rsidRPr="00C4208B" w:rsidRDefault="00C4208B" w:rsidP="00C4208B">
      <w:pPr>
        <w:shd w:val="clear" w:color="auto" w:fill="FFFFFF"/>
        <w:rPr>
          <w:rFonts w:eastAsia="Times New Roman" w:cs="Arial"/>
          <w:bCs/>
          <w:color w:val="222222"/>
        </w:rPr>
      </w:pPr>
      <w:r w:rsidRPr="00C4208B">
        <w:rPr>
          <w:rFonts w:eastAsia="Times New Roman" w:cs="Arial"/>
          <w:bCs/>
          <w:color w:val="222222"/>
        </w:rPr>
        <w:tab/>
      </w:r>
    </w:p>
    <w:p w14:paraId="790338EB" w14:textId="7894ED70" w:rsidR="005E324C" w:rsidRDefault="00C4208B" w:rsidP="005869E4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bCs/>
          <w:color w:val="222222"/>
        </w:rPr>
      </w:pPr>
      <w:r w:rsidRPr="00C4208B">
        <w:rPr>
          <w:rFonts w:eastAsia="Times New Roman" w:cs="Arial"/>
          <w:bCs/>
          <w:color w:val="222222"/>
        </w:rPr>
        <w:t>ADVANCEMENT REPORT</w:t>
      </w:r>
    </w:p>
    <w:p w14:paraId="0465DB13" w14:textId="77777777" w:rsidR="005869E4" w:rsidRDefault="005869E4" w:rsidP="005869E4">
      <w:pPr>
        <w:shd w:val="clear" w:color="auto" w:fill="FFFFFF"/>
        <w:rPr>
          <w:rFonts w:eastAsia="Times New Roman" w:cs="Arial"/>
          <w:bCs/>
          <w:color w:val="222222"/>
        </w:rPr>
      </w:pPr>
    </w:p>
    <w:p w14:paraId="2C630975" w14:textId="3F67E1A8" w:rsidR="005869E4" w:rsidRDefault="005869E4" w:rsidP="005869E4">
      <w:p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Ms. Shaw updated the committee on FY19 fundraising. As of August 31</w:t>
      </w:r>
      <w:r w:rsidRPr="005869E4">
        <w:rPr>
          <w:rFonts w:eastAsia="Times New Roman" w:cs="Arial"/>
          <w:bCs/>
          <w:color w:val="222222"/>
          <w:vertAlign w:val="superscript"/>
        </w:rPr>
        <w:t>st</w:t>
      </w:r>
      <w:r>
        <w:rPr>
          <w:rFonts w:eastAsia="Times New Roman" w:cs="Arial"/>
          <w:bCs/>
          <w:color w:val="222222"/>
        </w:rPr>
        <w:t>, the Foundation has raised $771,000 in restricted funds against a goal of $3.4 million, $683,000 in unrestricted funds against a goal of $6.2 million, and $1.45 million total against a goal of $9.6 millio</w:t>
      </w:r>
      <w:r w:rsidR="00D94EE1">
        <w:rPr>
          <w:rFonts w:eastAsia="Times New Roman" w:cs="Arial"/>
          <w:bCs/>
          <w:color w:val="222222"/>
        </w:rPr>
        <w:t>n. The department aims to raise</w:t>
      </w:r>
      <w:r>
        <w:rPr>
          <w:rFonts w:eastAsia="Times New Roman" w:cs="Arial"/>
          <w:bCs/>
          <w:color w:val="222222"/>
        </w:rPr>
        <w:t xml:space="preserve"> $1.3 million in support for exhibitions. She remarked that several bequests were realized in FY18, the result of long-term stewardship. </w:t>
      </w:r>
    </w:p>
    <w:p w14:paraId="129619F1" w14:textId="77777777" w:rsidR="005869E4" w:rsidRDefault="005869E4" w:rsidP="005869E4">
      <w:pPr>
        <w:shd w:val="clear" w:color="auto" w:fill="FFFFFF"/>
        <w:rPr>
          <w:rFonts w:eastAsia="Times New Roman" w:cs="Arial"/>
          <w:bCs/>
          <w:color w:val="222222"/>
        </w:rPr>
      </w:pPr>
    </w:p>
    <w:p w14:paraId="4E00FF78" w14:textId="1F79414B" w:rsidR="005869E4" w:rsidRDefault="00D94EE1" w:rsidP="005869E4">
      <w:p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Ms. Shaw explained outlined FY19 fundraising priorities:</w:t>
      </w:r>
      <w:r w:rsidR="005869E4">
        <w:rPr>
          <w:rFonts w:eastAsia="Times New Roman" w:cs="Arial"/>
          <w:bCs/>
          <w:color w:val="222222"/>
        </w:rPr>
        <w:t xml:space="preserve"> </w:t>
      </w:r>
      <w:r w:rsidR="005869E4" w:rsidRPr="00D94EE1">
        <w:rPr>
          <w:rFonts w:eastAsia="Times New Roman" w:cs="Arial"/>
          <w:bCs/>
          <w:i/>
          <w:color w:val="222222"/>
        </w:rPr>
        <w:t>Masks of Congo</w:t>
      </w:r>
      <w:r w:rsidR="005869E4" w:rsidRPr="00D94EE1">
        <w:rPr>
          <w:rFonts w:eastAsia="Times New Roman" w:cs="Arial"/>
          <w:bCs/>
          <w:color w:val="222222"/>
        </w:rPr>
        <w:t xml:space="preserve">, </w:t>
      </w:r>
      <w:r w:rsidR="005869E4" w:rsidRPr="00D94EE1">
        <w:rPr>
          <w:rFonts w:eastAsia="Times New Roman" w:cs="Arial"/>
          <w:bCs/>
          <w:i/>
          <w:color w:val="222222"/>
        </w:rPr>
        <w:t>Awaken</w:t>
      </w:r>
      <w:r w:rsidRPr="00D94EE1">
        <w:rPr>
          <w:rFonts w:eastAsia="Times New Roman" w:cs="Arial"/>
          <w:bCs/>
          <w:i/>
          <w:color w:val="222222"/>
        </w:rPr>
        <w:t>: A Tibetan Buddhist Journey Toward Enlightenment</w:t>
      </w:r>
      <w:r w:rsidR="005869E4" w:rsidRPr="00D94EE1">
        <w:rPr>
          <w:rFonts w:eastAsia="Times New Roman" w:cs="Arial"/>
          <w:bCs/>
          <w:i/>
          <w:color w:val="222222"/>
        </w:rPr>
        <w:t>,</w:t>
      </w:r>
      <w:r w:rsidR="005869E4" w:rsidRPr="00D94EE1">
        <w:rPr>
          <w:rFonts w:eastAsia="Times New Roman" w:cs="Arial"/>
          <w:bCs/>
          <w:color w:val="222222"/>
        </w:rPr>
        <w:t xml:space="preserve"> </w:t>
      </w:r>
      <w:r w:rsidRPr="00D94EE1">
        <w:rPr>
          <w:rFonts w:eastAsia="Times New Roman" w:cs="Arial"/>
          <w:bCs/>
          <w:i/>
          <w:color w:val="222222"/>
        </w:rPr>
        <w:t>Edward Hopper and the American Hotel</w:t>
      </w:r>
      <w:r w:rsidR="005869E4" w:rsidRPr="00D94EE1">
        <w:rPr>
          <w:rFonts w:eastAsia="Times New Roman" w:cs="Arial"/>
          <w:bCs/>
          <w:color w:val="222222"/>
        </w:rPr>
        <w:t>, the</w:t>
      </w:r>
      <w:r w:rsidR="005869E4">
        <w:rPr>
          <w:rFonts w:eastAsia="Times New Roman" w:cs="Arial"/>
          <w:bCs/>
          <w:color w:val="222222"/>
        </w:rPr>
        <w:t xml:space="preserve"> Artmobile, distance learning, and the conservation lab. </w:t>
      </w:r>
    </w:p>
    <w:p w14:paraId="23FA44F5" w14:textId="77777777" w:rsidR="005869E4" w:rsidRPr="005869E4" w:rsidRDefault="005869E4" w:rsidP="005869E4">
      <w:pPr>
        <w:shd w:val="clear" w:color="auto" w:fill="FFFFFF"/>
        <w:rPr>
          <w:rFonts w:eastAsia="Times New Roman" w:cs="Arial"/>
          <w:bCs/>
          <w:color w:val="222222"/>
        </w:rPr>
      </w:pPr>
    </w:p>
    <w:p w14:paraId="0BAB7E6B" w14:textId="5C22E45F" w:rsidR="005E324C" w:rsidRDefault="005E324C" w:rsidP="005E324C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MEMBERSHIP STRUCTURE UPDATE</w:t>
      </w:r>
    </w:p>
    <w:p w14:paraId="419FEC60" w14:textId="77777777" w:rsidR="005869E4" w:rsidRDefault="005869E4" w:rsidP="005869E4">
      <w:pPr>
        <w:shd w:val="clear" w:color="auto" w:fill="FFFFFF"/>
        <w:rPr>
          <w:rFonts w:eastAsia="Times New Roman" w:cs="Arial"/>
          <w:bCs/>
          <w:color w:val="222222"/>
        </w:rPr>
      </w:pPr>
    </w:p>
    <w:p w14:paraId="76CC4F34" w14:textId="3FB0AA12" w:rsidR="005869E4" w:rsidRPr="005869E4" w:rsidRDefault="005869E4" w:rsidP="005869E4">
      <w:p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 xml:space="preserve">Director of Membership Kristine Craig reviewed the proposed changes to the membership structure, specifically some small cost increases and a slightly more simplified program of member lectures. The changes will increase member access to programs but decrease the number of programs required of the staff. </w:t>
      </w:r>
      <w:r w:rsidR="0094162E">
        <w:rPr>
          <w:rFonts w:eastAsia="Times New Roman" w:cs="Arial"/>
          <w:bCs/>
          <w:color w:val="222222"/>
        </w:rPr>
        <w:t xml:space="preserve">There was a discussion of membership discounts for teachers. In response to a question from Mr. Barrington, Ms. Craig said that her goal is 10% </w:t>
      </w:r>
      <w:r w:rsidR="00D94EE1">
        <w:rPr>
          <w:rFonts w:eastAsia="Times New Roman" w:cs="Arial"/>
          <w:bCs/>
          <w:color w:val="222222"/>
        </w:rPr>
        <w:t>growth year over year, with a 5-</w:t>
      </w:r>
      <w:r w:rsidR="0094162E">
        <w:rPr>
          <w:rFonts w:eastAsia="Times New Roman" w:cs="Arial"/>
          <w:bCs/>
          <w:color w:val="222222"/>
        </w:rPr>
        <w:t xml:space="preserve">year goal of having 50,000 members. Mr. Barrington and Mr. Royall requested a membership scorecard at each quarterly meeting. </w:t>
      </w:r>
    </w:p>
    <w:p w14:paraId="4D1D953A" w14:textId="77777777" w:rsidR="005E324C" w:rsidRDefault="005E324C" w:rsidP="005E324C">
      <w:pPr>
        <w:shd w:val="clear" w:color="auto" w:fill="FFFFFF"/>
        <w:ind w:left="360"/>
        <w:rPr>
          <w:rFonts w:eastAsia="Times New Roman" w:cs="Arial"/>
          <w:bCs/>
          <w:color w:val="222222"/>
        </w:rPr>
      </w:pPr>
    </w:p>
    <w:p w14:paraId="35F2D633" w14:textId="1C70AC41" w:rsidR="005E324C" w:rsidRDefault="005E324C" w:rsidP="0094162E">
      <w:pPr>
        <w:shd w:val="clear" w:color="auto" w:fill="FFFFFF"/>
        <w:ind w:left="1440" w:hanging="1080"/>
        <w:rPr>
          <w:rFonts w:eastAsia="Times New Roman" w:cs="Arial"/>
          <w:bCs/>
          <w:color w:val="222222"/>
        </w:rPr>
      </w:pPr>
      <w:r w:rsidRPr="005E324C">
        <w:rPr>
          <w:rFonts w:eastAsia="Times New Roman" w:cs="Arial"/>
          <w:b/>
          <w:bCs/>
          <w:color w:val="222222"/>
        </w:rPr>
        <w:t>Motion:</w:t>
      </w:r>
      <w:r w:rsidR="005D5FC0">
        <w:rPr>
          <w:rFonts w:eastAsia="Times New Roman" w:cs="Arial"/>
          <w:bCs/>
          <w:color w:val="222222"/>
        </w:rPr>
        <w:tab/>
      </w:r>
      <w:r w:rsidR="0094162E">
        <w:rPr>
          <w:rFonts w:eastAsia="Times New Roman" w:cs="Arial"/>
          <w:bCs/>
          <w:color w:val="222222"/>
        </w:rPr>
        <w:t xml:space="preserve">proposed by Mr. Barrington and seconded by Mr. Royall </w:t>
      </w:r>
      <w:r>
        <w:rPr>
          <w:rFonts w:eastAsia="Times New Roman" w:cs="Arial"/>
          <w:bCs/>
          <w:color w:val="222222"/>
        </w:rPr>
        <w:t>to recommend the proposed changes to the membership structure for approval by the Full Board.</w:t>
      </w:r>
      <w:r w:rsidR="0094162E">
        <w:rPr>
          <w:rFonts w:eastAsia="Times New Roman" w:cs="Arial"/>
          <w:bCs/>
          <w:color w:val="222222"/>
        </w:rPr>
        <w:t xml:space="preserve"> Motion approved.</w:t>
      </w:r>
    </w:p>
    <w:p w14:paraId="40104270" w14:textId="77777777" w:rsidR="005E324C" w:rsidRPr="005E324C" w:rsidRDefault="005E324C" w:rsidP="005E324C">
      <w:pPr>
        <w:shd w:val="clear" w:color="auto" w:fill="FFFFFF"/>
        <w:ind w:left="720" w:firstLine="720"/>
        <w:rPr>
          <w:rFonts w:eastAsia="Times New Roman" w:cs="Arial"/>
          <w:bCs/>
          <w:color w:val="222222"/>
        </w:rPr>
      </w:pPr>
    </w:p>
    <w:p w14:paraId="4AD1A059" w14:textId="298CEAB1" w:rsidR="00C4208B" w:rsidRDefault="00C4208B" w:rsidP="00C4208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GOVERNMENT RELATIONS REPORT</w:t>
      </w:r>
    </w:p>
    <w:p w14:paraId="1E14612B" w14:textId="77777777" w:rsidR="0094162E" w:rsidRDefault="0094162E" w:rsidP="0094162E">
      <w:pPr>
        <w:shd w:val="clear" w:color="auto" w:fill="FFFFFF"/>
        <w:ind w:left="360"/>
        <w:rPr>
          <w:rFonts w:eastAsia="Times New Roman" w:cs="Arial"/>
          <w:bCs/>
          <w:color w:val="222222"/>
        </w:rPr>
      </w:pPr>
    </w:p>
    <w:p w14:paraId="18341BC2" w14:textId="6544B852" w:rsidR="0094162E" w:rsidRPr="0094162E" w:rsidRDefault="0094162E" w:rsidP="0094162E">
      <w:pPr>
        <w:shd w:val="clear" w:color="auto" w:fill="FFFFFF"/>
        <w:ind w:left="360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 xml:space="preserve">Director of Government Relations Katie Payne </w:t>
      </w:r>
      <w:r w:rsidR="00767CB9">
        <w:rPr>
          <w:rFonts w:eastAsia="Times New Roman" w:cs="Arial"/>
          <w:bCs/>
          <w:color w:val="222222"/>
        </w:rPr>
        <w:t>reported that Governor Ralph Northam will cut the ribbon at the VMFA on the Road launch on October 30</w:t>
      </w:r>
      <w:r w:rsidR="00767CB9" w:rsidRPr="00767CB9">
        <w:rPr>
          <w:rFonts w:eastAsia="Times New Roman" w:cs="Arial"/>
          <w:bCs/>
          <w:color w:val="222222"/>
          <w:vertAlign w:val="superscript"/>
        </w:rPr>
        <w:t>th</w:t>
      </w:r>
      <w:r w:rsidR="00767CB9">
        <w:rPr>
          <w:rFonts w:eastAsia="Times New Roman" w:cs="Arial"/>
          <w:bCs/>
          <w:color w:val="222222"/>
        </w:rPr>
        <w:t>. The truck is scheduled to make stops at the General Assembly, the Perimeter Center, and</w:t>
      </w:r>
      <w:r w:rsidR="00D94EE1">
        <w:rPr>
          <w:rFonts w:eastAsia="Times New Roman" w:cs="Arial"/>
          <w:bCs/>
          <w:color w:val="222222"/>
        </w:rPr>
        <w:t xml:space="preserve"> in</w:t>
      </w:r>
      <w:r w:rsidR="00767CB9">
        <w:rPr>
          <w:rFonts w:eastAsia="Times New Roman" w:cs="Arial"/>
          <w:bCs/>
          <w:color w:val="222222"/>
        </w:rPr>
        <w:t xml:space="preserve"> each legislative district. She reviewed the budget amendment requests for FY20, which include </w:t>
      </w:r>
      <w:r w:rsidR="00A24740">
        <w:rPr>
          <w:rFonts w:eastAsia="Times New Roman" w:cs="Arial"/>
          <w:bCs/>
          <w:color w:val="222222"/>
        </w:rPr>
        <w:t>two large capital projects, repairs to t</w:t>
      </w:r>
      <w:r w:rsidR="00D94EE1">
        <w:rPr>
          <w:rFonts w:eastAsia="Times New Roman" w:cs="Arial"/>
          <w:bCs/>
          <w:color w:val="222222"/>
        </w:rPr>
        <w:t>he building envelope, and updates to</w:t>
      </w:r>
      <w:r w:rsidR="00A24740">
        <w:rPr>
          <w:rFonts w:eastAsia="Times New Roman" w:cs="Arial"/>
          <w:bCs/>
          <w:color w:val="222222"/>
        </w:rPr>
        <w:t xml:space="preserve"> life and safety systems. </w:t>
      </w:r>
      <w:r w:rsidR="00767CB9">
        <w:rPr>
          <w:rFonts w:eastAsia="Times New Roman" w:cs="Arial"/>
          <w:bCs/>
          <w:color w:val="222222"/>
        </w:rPr>
        <w:t xml:space="preserve"> </w:t>
      </w:r>
    </w:p>
    <w:p w14:paraId="6701521E" w14:textId="77777777" w:rsidR="00C4208B" w:rsidRDefault="00C4208B" w:rsidP="00C4208B">
      <w:pPr>
        <w:pStyle w:val="ListParagraph"/>
        <w:shd w:val="clear" w:color="auto" w:fill="FFFFFF"/>
        <w:ind w:left="1440"/>
        <w:rPr>
          <w:rFonts w:eastAsia="Times New Roman" w:cs="Arial"/>
          <w:bCs/>
          <w:color w:val="222222"/>
        </w:rPr>
      </w:pPr>
    </w:p>
    <w:p w14:paraId="38B8364B" w14:textId="3F24B95D" w:rsidR="00C4208B" w:rsidRDefault="00C4208B" w:rsidP="00C4208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MARKETING &amp; COMMUNICATIONS REPORT</w:t>
      </w:r>
    </w:p>
    <w:p w14:paraId="7EE7FFE5" w14:textId="77777777" w:rsidR="00A24740" w:rsidRDefault="00A24740" w:rsidP="00A24740">
      <w:pPr>
        <w:shd w:val="clear" w:color="auto" w:fill="FFFFFF"/>
        <w:ind w:left="360"/>
        <w:rPr>
          <w:rFonts w:eastAsia="Times New Roman" w:cs="Arial"/>
          <w:bCs/>
          <w:color w:val="222222"/>
        </w:rPr>
      </w:pPr>
    </w:p>
    <w:p w14:paraId="4EFF2E19" w14:textId="227D77E7" w:rsidR="002F1C8E" w:rsidRDefault="00FC7BA7" w:rsidP="002F1C8E">
      <w:pPr>
        <w:shd w:val="clear" w:color="auto" w:fill="FFFFFF"/>
        <w:ind w:left="360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 xml:space="preserve">Deputy Director for Communications Jan Hatchette updated the committee on marketing for exhibitions. </w:t>
      </w:r>
      <w:r>
        <w:rPr>
          <w:rFonts w:eastAsia="Times New Roman" w:cs="Arial"/>
          <w:bCs/>
          <w:i/>
          <w:color w:val="222222"/>
        </w:rPr>
        <w:t>Napoleon: Power &amp; Splendor</w:t>
      </w:r>
      <w:r>
        <w:rPr>
          <w:rFonts w:eastAsia="Times New Roman" w:cs="Arial"/>
          <w:bCs/>
          <w:color w:val="222222"/>
        </w:rPr>
        <w:t xml:space="preserve">  had total attendance of 61,725 against a goal of 55,000. The exhibition reached 6.5 million people via media impressions. There were 46 pieces of news coverage for the exhibition with a total value of $60,000 in earned media. The exhibition had 40.6 million impressions total via billboards, print, digital, television, and radio. </w:t>
      </w:r>
      <w:r w:rsidR="002F1C8E">
        <w:rPr>
          <w:rFonts w:eastAsia="Times New Roman" w:cs="Arial"/>
          <w:bCs/>
          <w:color w:val="222222"/>
        </w:rPr>
        <w:t xml:space="preserve">Ms. Hatchette also reported that she has filled the vacant positions in her division and has a full team for the </w:t>
      </w:r>
      <w:r w:rsidR="002F1C8E">
        <w:rPr>
          <w:rFonts w:eastAsia="Times New Roman" w:cs="Arial"/>
          <w:bCs/>
          <w:color w:val="222222"/>
        </w:rPr>
        <w:lastRenderedPageBreak/>
        <w:t>first time since she arrived at the museum. She presented the organizational chart to the committee.</w:t>
      </w:r>
    </w:p>
    <w:p w14:paraId="0E07BC95" w14:textId="77777777" w:rsidR="00C4208B" w:rsidRPr="00C4208B" w:rsidRDefault="00C4208B" w:rsidP="00C4208B">
      <w:pPr>
        <w:pStyle w:val="ListParagraph"/>
        <w:shd w:val="clear" w:color="auto" w:fill="FFFFFF"/>
        <w:ind w:left="1080"/>
        <w:rPr>
          <w:rFonts w:eastAsia="Times New Roman" w:cs="Arial"/>
          <w:bCs/>
          <w:color w:val="222222"/>
          <w:sz w:val="8"/>
        </w:rPr>
      </w:pPr>
    </w:p>
    <w:p w14:paraId="4D5F2D4C" w14:textId="2007E574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5A288C43" w14:textId="66432106" w:rsidR="00C4208B" w:rsidRDefault="002F1C8E" w:rsidP="00C4208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bCs/>
          <w:color w:val="222222"/>
        </w:rPr>
      </w:pPr>
      <w:r w:rsidRPr="00C4208B">
        <w:rPr>
          <w:rFonts w:eastAsia="Times New Roman" w:cs="Arial"/>
          <w:bCs/>
          <w:color w:val="222222"/>
        </w:rPr>
        <w:t>OTHER BUSINESS/ADJOURNMENT</w:t>
      </w:r>
    </w:p>
    <w:p w14:paraId="5EF386C8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54867A1B" w14:textId="46072F55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 xml:space="preserve">There being no further business, the meeting was adjourned at 11:05am. </w:t>
      </w:r>
    </w:p>
    <w:p w14:paraId="1CAF9B56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17E6E259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0F863B57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2B9F2544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13655F13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32FD0650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2FE7FD8F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71F73043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330367F6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24B81851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4589ADFF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4DE4EFEB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62D4F3DE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1E9C8243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753E0C6B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686F5B08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13042CFB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223E6251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4E4E7BB1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33EC0CF8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01BA4D81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633C054F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10A4916E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146BD865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08594D59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64F8FAB7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3EB71ED7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1226E836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79A72BBE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4C64BF95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  <w:bookmarkStart w:id="0" w:name="_GoBack"/>
      <w:bookmarkEnd w:id="0"/>
    </w:p>
    <w:p w14:paraId="50168EA5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0C6B2FC7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0714A4FC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3E0A1A29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249A5CBB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50E4307F" w14:textId="77777777" w:rsidR="002F1C8E" w:rsidRP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3856CBB5" w14:textId="77777777" w:rsid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p w14:paraId="07155394" w14:textId="77777777" w:rsidR="002F1C8E" w:rsidRDefault="002F1C8E" w:rsidP="002F1C8E">
      <w:pPr>
        <w:shd w:val="clear" w:color="auto" w:fill="FFFFFF"/>
        <w:ind w:left="360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>Recorded by:</w:t>
      </w:r>
      <w:r>
        <w:rPr>
          <w:rFonts w:eastAsia="Times New Roman" w:cs="Arial"/>
          <w:bCs/>
          <w:color w:val="222222"/>
        </w:rPr>
        <w:tab/>
        <w:t>Laura Keller</w:t>
      </w:r>
    </w:p>
    <w:p w14:paraId="583406BE" w14:textId="77777777" w:rsidR="002F1C8E" w:rsidRPr="00FC7BA7" w:rsidRDefault="002F1C8E" w:rsidP="002F1C8E">
      <w:pPr>
        <w:shd w:val="clear" w:color="auto" w:fill="FFFFFF"/>
        <w:ind w:left="360"/>
        <w:rPr>
          <w:rFonts w:eastAsia="Times New Roman" w:cs="Arial"/>
          <w:bCs/>
          <w:color w:val="222222"/>
        </w:rPr>
      </w:pPr>
      <w:r>
        <w:rPr>
          <w:rFonts w:eastAsia="Times New Roman" w:cs="Arial"/>
          <w:bCs/>
          <w:color w:val="222222"/>
        </w:rPr>
        <w:tab/>
      </w:r>
      <w:r>
        <w:rPr>
          <w:rFonts w:eastAsia="Times New Roman" w:cs="Arial"/>
          <w:bCs/>
          <w:color w:val="222222"/>
        </w:rPr>
        <w:tab/>
      </w:r>
      <w:r>
        <w:rPr>
          <w:rFonts w:eastAsia="Times New Roman" w:cs="Arial"/>
          <w:bCs/>
          <w:color w:val="222222"/>
        </w:rPr>
        <w:tab/>
        <w:t>Assistant to the Secretary of the Foundation</w:t>
      </w:r>
    </w:p>
    <w:p w14:paraId="14A7FC37" w14:textId="77777777" w:rsidR="002F1C8E" w:rsidRPr="002F1C8E" w:rsidRDefault="002F1C8E" w:rsidP="002F1C8E">
      <w:pPr>
        <w:shd w:val="clear" w:color="auto" w:fill="FFFFFF"/>
        <w:rPr>
          <w:rFonts w:eastAsia="Times New Roman" w:cs="Arial"/>
          <w:bCs/>
          <w:color w:val="222222"/>
        </w:rPr>
      </w:pPr>
    </w:p>
    <w:sectPr w:rsidR="002F1C8E" w:rsidRPr="002F1C8E" w:rsidSect="002F1C8E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507"/>
    <w:multiLevelType w:val="hybridMultilevel"/>
    <w:tmpl w:val="3404F166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78DC6ADD"/>
    <w:multiLevelType w:val="hybridMultilevel"/>
    <w:tmpl w:val="8DD814B8"/>
    <w:lvl w:ilvl="0" w:tplc="E2AA2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06"/>
    <w:rsid w:val="00131E06"/>
    <w:rsid w:val="002F1C8E"/>
    <w:rsid w:val="003117D4"/>
    <w:rsid w:val="003A0968"/>
    <w:rsid w:val="003E0791"/>
    <w:rsid w:val="0043096C"/>
    <w:rsid w:val="005758C1"/>
    <w:rsid w:val="005869E4"/>
    <w:rsid w:val="005D5FC0"/>
    <w:rsid w:val="005E324C"/>
    <w:rsid w:val="00737E42"/>
    <w:rsid w:val="00767CB9"/>
    <w:rsid w:val="0094162E"/>
    <w:rsid w:val="00A24740"/>
    <w:rsid w:val="00C4208B"/>
    <w:rsid w:val="00D94EE1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BE9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737E42"/>
  </w:style>
  <w:style w:type="paragraph" w:styleId="ListParagraph">
    <w:name w:val="List Paragraph"/>
    <w:basedOn w:val="Normal"/>
    <w:uiPriority w:val="34"/>
    <w:qFormat/>
    <w:rsid w:val="00C42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737E42"/>
  </w:style>
  <w:style w:type="paragraph" w:styleId="ListParagraph">
    <w:name w:val="List Paragraph"/>
    <w:basedOn w:val="Normal"/>
    <w:uiPriority w:val="34"/>
    <w:qFormat/>
    <w:rsid w:val="00C4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578</Words>
  <Characters>3301</Characters>
  <Application>Microsoft Macintosh Word</Application>
  <DocSecurity>0</DocSecurity>
  <Lines>27</Lines>
  <Paragraphs>7</Paragraphs>
  <ScaleCrop>false</ScaleCrop>
  <Company>Virginia IT Infrastructure Partnership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Laura Keller</cp:lastModifiedBy>
  <cp:revision>6</cp:revision>
  <dcterms:created xsi:type="dcterms:W3CDTF">2018-09-19T13:42:00Z</dcterms:created>
  <dcterms:modified xsi:type="dcterms:W3CDTF">2018-11-21T16:40:00Z</dcterms:modified>
</cp:coreProperties>
</file>